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70" w:type="dxa"/>
        <w:tblCellMar>
          <w:left w:w="0" w:type="dxa"/>
          <w:right w:w="0" w:type="dxa"/>
        </w:tblCellMar>
        <w:tblLook w:val="0000" w:firstRow="0" w:lastRow="0" w:firstColumn="0" w:lastColumn="0" w:noHBand="0" w:noVBand="0"/>
      </w:tblPr>
      <w:tblGrid>
        <w:gridCol w:w="9270"/>
      </w:tblGrid>
      <w:tr w:rsidR="002119B5" w:rsidRPr="002E45B1">
        <w:trPr>
          <w:trHeight w:val="1140"/>
        </w:trPr>
        <w:tc>
          <w:tcPr>
            <w:tcW w:w="9270" w:type="dxa"/>
            <w:tcBorders>
              <w:top w:val="nil"/>
              <w:left w:val="nil"/>
              <w:bottom w:val="nil"/>
              <w:right w:val="nil"/>
            </w:tcBorders>
            <w:shd w:val="clear" w:color="auto" w:fill="auto"/>
          </w:tcPr>
          <w:p w:rsidR="002119B5" w:rsidRDefault="002119B5" w:rsidP="002119B5">
            <w:pPr>
              <w:jc w:val="both"/>
              <w:rPr>
                <w:rFonts w:ascii="Tahoma" w:hAnsi="Tahoma" w:cs="Tahoma"/>
              </w:rPr>
            </w:pPr>
            <w:r>
              <w:rPr>
                <w:rFonts w:ascii="Tahoma" w:hAnsi="Tahoma" w:cs="Tahoma"/>
              </w:rPr>
              <w:t>This SOP Template (template) is being provided by Praxis Management International, LLC (Praxis) for the "fair use" by you, the User, as that term is defined under the U.S. Copyright Laws. All other use, reproduction or re-transmission in any form or by any means, electronic or mechanical, including photocopying and recording, or by any information storage or retrieval system, without prior written permission from Praxis is prohibited. ©200</w:t>
            </w:r>
            <w:r w:rsidR="00692339">
              <w:rPr>
                <w:rFonts w:ascii="Tahoma" w:hAnsi="Tahoma" w:cs="Tahoma"/>
              </w:rPr>
              <w:t>8</w:t>
            </w:r>
            <w:r w:rsidR="00B53CA8">
              <w:rPr>
                <w:rFonts w:ascii="Tahoma" w:hAnsi="Tahoma" w:cs="Tahoma"/>
              </w:rPr>
              <w:t>-2016</w:t>
            </w:r>
            <w:r>
              <w:rPr>
                <w:rFonts w:ascii="Tahoma" w:hAnsi="Tahoma" w:cs="Tahoma"/>
              </w:rPr>
              <w:t xml:space="preserve"> Praxis Management International, LLC. All rights reserved.</w:t>
            </w:r>
          </w:p>
          <w:p w:rsidR="002119B5" w:rsidRDefault="002119B5" w:rsidP="002119B5">
            <w:pPr>
              <w:jc w:val="both"/>
              <w:rPr>
                <w:rFonts w:ascii="Tahoma" w:hAnsi="Tahoma" w:cs="Tahoma"/>
              </w:rPr>
            </w:pPr>
          </w:p>
          <w:p w:rsidR="002119B5" w:rsidRPr="002E45B1" w:rsidRDefault="002119B5" w:rsidP="00090544">
            <w:pPr>
              <w:jc w:val="both"/>
              <w:rPr>
                <w:rFonts w:ascii="Tahoma" w:hAnsi="Tahoma" w:cs="Tahoma"/>
              </w:rPr>
            </w:pPr>
            <w:r w:rsidRPr="002E45B1">
              <w:rPr>
                <w:rFonts w:ascii="Tahoma" w:hAnsi="Tahoma" w:cs="Tahoma"/>
              </w:rPr>
              <w:t>Praxis makes no representations or warranties concerning the suitability or use of, or reliance on, the Template. Any actual or implied representation or warranty that the Template does not infringe the intellectual property rights of any third party is specifically hereby void. Any special, indirect or consequential damages or any damages whatsoever resulting from the use or misuse of the Template, the loss of use, data, or profits, whether in an action of contract, negligence, or other tortious action arising out of or in connection with the Template shall be born exclusively by the User.</w:t>
            </w:r>
          </w:p>
        </w:tc>
      </w:tr>
    </w:tbl>
    <w:p w:rsidR="006A22A2" w:rsidRDefault="006A22A2" w:rsidP="004A09A2">
      <w:pPr>
        <w:rPr>
          <w:rFonts w:ascii="Arial" w:hAnsi="Arial"/>
          <w:b/>
          <w:sz w:val="24"/>
        </w:rPr>
      </w:pPr>
    </w:p>
    <w:p w:rsidR="006A22A2" w:rsidRDefault="006A22A2">
      <w:pPr>
        <w:rPr>
          <w:rFonts w:ascii="Arial" w:hAnsi="Arial"/>
          <w:b/>
          <w:sz w:val="24"/>
        </w:rPr>
      </w:pPr>
      <w:r>
        <w:rPr>
          <w:rFonts w:ascii="Arial" w:hAnsi="Arial"/>
          <w:b/>
          <w:sz w:val="24"/>
        </w:rPr>
        <w:br w:type="page"/>
      </w:r>
    </w:p>
    <w:p w:rsidR="006C6B07" w:rsidRDefault="006A22A2" w:rsidP="006A22A2">
      <w:pPr>
        <w:rPr>
          <w:noProof/>
        </w:rPr>
      </w:pPr>
      <w:r w:rsidRPr="00532CDA">
        <w:rPr>
          <w:rFonts w:ascii="Arial" w:hAnsi="Arial" w:cs="Arial"/>
          <w:b/>
          <w:bCs/>
          <w:sz w:val="28"/>
          <w:szCs w:val="32"/>
        </w:rPr>
        <w:lastRenderedPageBreak/>
        <w:t>Contents</w:t>
      </w:r>
      <w:r>
        <w:rPr>
          <w:rFonts w:ascii="Arial" w:hAnsi="Arial" w:cs="Arial"/>
          <w:sz w:val="32"/>
          <w:szCs w:val="32"/>
        </w:rPr>
        <w:fldChar w:fldCharType="begin"/>
      </w:r>
      <w:r>
        <w:rPr>
          <w:rFonts w:ascii="Arial" w:hAnsi="Arial" w:cs="Arial"/>
          <w:sz w:val="32"/>
          <w:szCs w:val="32"/>
        </w:rPr>
        <w:instrText xml:space="preserve"> TOC \o "1-3" \h \z \u </w:instrText>
      </w:r>
      <w:r>
        <w:rPr>
          <w:rFonts w:ascii="Arial" w:hAnsi="Arial" w:cs="Arial"/>
          <w:sz w:val="32"/>
          <w:szCs w:val="32"/>
        </w:rPr>
        <w:fldChar w:fldCharType="separate"/>
      </w:r>
    </w:p>
    <w:p w:rsidR="006C6B07" w:rsidRDefault="00CC23BB">
      <w:pPr>
        <w:pStyle w:val="TOC1"/>
        <w:rPr>
          <w:rFonts w:asciiTheme="minorHAnsi" w:eastAsiaTheme="minorEastAsia" w:hAnsiTheme="minorHAnsi" w:cstheme="minorBidi"/>
          <w:b w:val="0"/>
          <w:bCs w:val="0"/>
          <w:sz w:val="22"/>
          <w:szCs w:val="22"/>
        </w:rPr>
      </w:pPr>
      <w:hyperlink w:anchor="_Toc469671683" w:history="1">
        <w:r w:rsidR="006C6B07" w:rsidRPr="00960657">
          <w:rPr>
            <w:rStyle w:val="Hyperlink"/>
          </w:rPr>
          <w:t>Purpose:</w:t>
        </w:r>
        <w:r w:rsidR="006C6B07">
          <w:rPr>
            <w:webHidden/>
          </w:rPr>
          <w:tab/>
        </w:r>
        <w:r w:rsidR="006C6B07">
          <w:rPr>
            <w:webHidden/>
          </w:rPr>
          <w:fldChar w:fldCharType="begin"/>
        </w:r>
        <w:r w:rsidR="006C6B07">
          <w:rPr>
            <w:webHidden/>
          </w:rPr>
          <w:instrText xml:space="preserve"> PAGEREF _Toc469671683 \h </w:instrText>
        </w:r>
        <w:r w:rsidR="006C6B07">
          <w:rPr>
            <w:webHidden/>
          </w:rPr>
        </w:r>
        <w:r w:rsidR="006C6B07">
          <w:rPr>
            <w:webHidden/>
          </w:rPr>
          <w:fldChar w:fldCharType="separate"/>
        </w:r>
        <w:r w:rsidR="006C6B07">
          <w:rPr>
            <w:webHidden/>
          </w:rPr>
          <w:t>3</w:t>
        </w:r>
        <w:r w:rsidR="006C6B07">
          <w:rPr>
            <w:webHidden/>
          </w:rPr>
          <w:fldChar w:fldCharType="end"/>
        </w:r>
      </w:hyperlink>
    </w:p>
    <w:p w:rsidR="006C6B07" w:rsidRDefault="00CC23BB">
      <w:pPr>
        <w:pStyle w:val="TOC1"/>
        <w:rPr>
          <w:rFonts w:asciiTheme="minorHAnsi" w:eastAsiaTheme="minorEastAsia" w:hAnsiTheme="minorHAnsi" w:cstheme="minorBidi"/>
          <w:b w:val="0"/>
          <w:bCs w:val="0"/>
          <w:sz w:val="22"/>
          <w:szCs w:val="22"/>
        </w:rPr>
      </w:pPr>
      <w:hyperlink w:anchor="_Toc469671684" w:history="1">
        <w:r w:rsidR="006C6B07" w:rsidRPr="00960657">
          <w:rPr>
            <w:rStyle w:val="Hyperlink"/>
          </w:rPr>
          <w:t>SOP Scope:</w:t>
        </w:r>
        <w:r w:rsidR="006C6B07">
          <w:rPr>
            <w:webHidden/>
          </w:rPr>
          <w:tab/>
        </w:r>
        <w:r w:rsidR="006C6B07">
          <w:rPr>
            <w:webHidden/>
          </w:rPr>
          <w:fldChar w:fldCharType="begin"/>
        </w:r>
        <w:r w:rsidR="006C6B07">
          <w:rPr>
            <w:webHidden/>
          </w:rPr>
          <w:instrText xml:space="preserve"> PAGEREF _Toc469671684 \h </w:instrText>
        </w:r>
        <w:r w:rsidR="006C6B07">
          <w:rPr>
            <w:webHidden/>
          </w:rPr>
        </w:r>
        <w:r w:rsidR="006C6B07">
          <w:rPr>
            <w:webHidden/>
          </w:rPr>
          <w:fldChar w:fldCharType="separate"/>
        </w:r>
        <w:r w:rsidR="006C6B07">
          <w:rPr>
            <w:webHidden/>
          </w:rPr>
          <w:t>3</w:t>
        </w:r>
        <w:r w:rsidR="006C6B07">
          <w:rPr>
            <w:webHidden/>
          </w:rPr>
          <w:fldChar w:fldCharType="end"/>
        </w:r>
      </w:hyperlink>
    </w:p>
    <w:p w:rsidR="006C6B07" w:rsidRDefault="00CC23BB">
      <w:pPr>
        <w:pStyle w:val="TOC1"/>
        <w:rPr>
          <w:rFonts w:asciiTheme="minorHAnsi" w:eastAsiaTheme="minorEastAsia" w:hAnsiTheme="minorHAnsi" w:cstheme="minorBidi"/>
          <w:b w:val="0"/>
          <w:bCs w:val="0"/>
          <w:sz w:val="22"/>
          <w:szCs w:val="22"/>
        </w:rPr>
      </w:pPr>
      <w:hyperlink w:anchor="_Toc469671685" w:history="1">
        <w:r w:rsidR="006C6B07" w:rsidRPr="00960657">
          <w:rPr>
            <w:rStyle w:val="Hyperlink"/>
          </w:rPr>
          <w:t>Responsibilities</w:t>
        </w:r>
        <w:r w:rsidR="006C6B07">
          <w:rPr>
            <w:webHidden/>
          </w:rPr>
          <w:tab/>
        </w:r>
        <w:r w:rsidR="006C6B07">
          <w:rPr>
            <w:webHidden/>
          </w:rPr>
          <w:fldChar w:fldCharType="begin"/>
        </w:r>
        <w:r w:rsidR="006C6B07">
          <w:rPr>
            <w:webHidden/>
          </w:rPr>
          <w:instrText xml:space="preserve"> PAGEREF _Toc469671685 \h </w:instrText>
        </w:r>
        <w:r w:rsidR="006C6B07">
          <w:rPr>
            <w:webHidden/>
          </w:rPr>
        </w:r>
        <w:r w:rsidR="006C6B07">
          <w:rPr>
            <w:webHidden/>
          </w:rPr>
          <w:fldChar w:fldCharType="separate"/>
        </w:r>
        <w:r w:rsidR="006C6B07">
          <w:rPr>
            <w:webHidden/>
          </w:rPr>
          <w:t>3</w:t>
        </w:r>
        <w:r w:rsidR="006C6B07">
          <w:rPr>
            <w:webHidden/>
          </w:rPr>
          <w:fldChar w:fldCharType="end"/>
        </w:r>
      </w:hyperlink>
    </w:p>
    <w:p w:rsidR="006C6B07" w:rsidRDefault="00CC23BB">
      <w:pPr>
        <w:pStyle w:val="TOC1"/>
        <w:rPr>
          <w:rFonts w:asciiTheme="minorHAnsi" w:eastAsiaTheme="minorEastAsia" w:hAnsiTheme="minorHAnsi" w:cstheme="minorBidi"/>
          <w:b w:val="0"/>
          <w:bCs w:val="0"/>
          <w:sz w:val="22"/>
          <w:szCs w:val="22"/>
        </w:rPr>
      </w:pPr>
      <w:hyperlink w:anchor="_Toc469671686" w:history="1">
        <w:r w:rsidR="006C6B07" w:rsidRPr="00960657">
          <w:rPr>
            <w:rStyle w:val="Hyperlink"/>
          </w:rPr>
          <w:t>Procedures:</w:t>
        </w:r>
        <w:r w:rsidR="006C6B07">
          <w:rPr>
            <w:webHidden/>
          </w:rPr>
          <w:tab/>
        </w:r>
        <w:r w:rsidR="006C6B07">
          <w:rPr>
            <w:webHidden/>
          </w:rPr>
          <w:fldChar w:fldCharType="begin"/>
        </w:r>
        <w:r w:rsidR="006C6B07">
          <w:rPr>
            <w:webHidden/>
          </w:rPr>
          <w:instrText xml:space="preserve"> PAGEREF _Toc469671686 \h </w:instrText>
        </w:r>
        <w:r w:rsidR="006C6B07">
          <w:rPr>
            <w:webHidden/>
          </w:rPr>
        </w:r>
        <w:r w:rsidR="006C6B07">
          <w:rPr>
            <w:webHidden/>
          </w:rPr>
          <w:fldChar w:fldCharType="separate"/>
        </w:r>
        <w:r w:rsidR="006C6B07">
          <w:rPr>
            <w:webHidden/>
          </w:rPr>
          <w:t>3</w:t>
        </w:r>
        <w:r w:rsidR="006C6B07">
          <w:rPr>
            <w:webHidden/>
          </w:rPr>
          <w:fldChar w:fldCharType="end"/>
        </w:r>
      </w:hyperlink>
    </w:p>
    <w:p w:rsidR="006C6B07" w:rsidRDefault="00CC23BB">
      <w:pPr>
        <w:pStyle w:val="TOC2"/>
        <w:rPr>
          <w:rFonts w:asciiTheme="minorHAnsi" w:eastAsiaTheme="minorEastAsia" w:hAnsiTheme="minorHAnsi" w:cstheme="minorBidi"/>
          <w:noProof/>
          <w:sz w:val="22"/>
          <w:szCs w:val="22"/>
        </w:rPr>
      </w:pPr>
      <w:hyperlink w:anchor="_Toc469671687" w:history="1">
        <w:r w:rsidR="006C6B07" w:rsidRPr="00960657">
          <w:rPr>
            <w:rStyle w:val="Hyperlink"/>
            <w:noProof/>
          </w:rPr>
          <w:t>Periodic Validation Review Frequency and Timing</w:t>
        </w:r>
        <w:r w:rsidR="006C6B07">
          <w:rPr>
            <w:noProof/>
            <w:webHidden/>
          </w:rPr>
          <w:tab/>
        </w:r>
        <w:r w:rsidR="006C6B07">
          <w:rPr>
            <w:noProof/>
            <w:webHidden/>
          </w:rPr>
          <w:fldChar w:fldCharType="begin"/>
        </w:r>
        <w:r w:rsidR="006C6B07">
          <w:rPr>
            <w:noProof/>
            <w:webHidden/>
          </w:rPr>
          <w:instrText xml:space="preserve"> PAGEREF _Toc469671687 \h </w:instrText>
        </w:r>
        <w:r w:rsidR="006C6B07">
          <w:rPr>
            <w:noProof/>
            <w:webHidden/>
          </w:rPr>
        </w:r>
        <w:r w:rsidR="006C6B07">
          <w:rPr>
            <w:noProof/>
            <w:webHidden/>
          </w:rPr>
          <w:fldChar w:fldCharType="separate"/>
        </w:r>
        <w:r w:rsidR="006C6B07">
          <w:rPr>
            <w:noProof/>
            <w:webHidden/>
          </w:rPr>
          <w:t>3</w:t>
        </w:r>
        <w:r w:rsidR="006C6B07">
          <w:rPr>
            <w:noProof/>
            <w:webHidden/>
          </w:rPr>
          <w:fldChar w:fldCharType="end"/>
        </w:r>
      </w:hyperlink>
    </w:p>
    <w:p w:rsidR="006C6B07" w:rsidRDefault="00CC23BB">
      <w:pPr>
        <w:pStyle w:val="TOC2"/>
        <w:rPr>
          <w:rFonts w:asciiTheme="minorHAnsi" w:eastAsiaTheme="minorEastAsia" w:hAnsiTheme="minorHAnsi" w:cstheme="minorBidi"/>
          <w:noProof/>
          <w:sz w:val="22"/>
          <w:szCs w:val="22"/>
        </w:rPr>
      </w:pPr>
      <w:hyperlink w:anchor="_Toc469671688" w:history="1">
        <w:r w:rsidR="006C6B07" w:rsidRPr="00960657">
          <w:rPr>
            <w:rStyle w:val="Hyperlink"/>
            <w:noProof/>
          </w:rPr>
          <w:t>Periodic Validation Review Approach and Report</w:t>
        </w:r>
        <w:r w:rsidR="006C6B07">
          <w:rPr>
            <w:noProof/>
            <w:webHidden/>
          </w:rPr>
          <w:tab/>
        </w:r>
        <w:r w:rsidR="006C6B07">
          <w:rPr>
            <w:noProof/>
            <w:webHidden/>
          </w:rPr>
          <w:fldChar w:fldCharType="begin"/>
        </w:r>
        <w:r w:rsidR="006C6B07">
          <w:rPr>
            <w:noProof/>
            <w:webHidden/>
          </w:rPr>
          <w:instrText xml:space="preserve"> PAGEREF _Toc469671688 \h </w:instrText>
        </w:r>
        <w:r w:rsidR="006C6B07">
          <w:rPr>
            <w:noProof/>
            <w:webHidden/>
          </w:rPr>
        </w:r>
        <w:r w:rsidR="006C6B07">
          <w:rPr>
            <w:noProof/>
            <w:webHidden/>
          </w:rPr>
          <w:fldChar w:fldCharType="separate"/>
        </w:r>
        <w:r w:rsidR="006C6B07">
          <w:rPr>
            <w:noProof/>
            <w:webHidden/>
          </w:rPr>
          <w:t>4</w:t>
        </w:r>
        <w:r w:rsidR="006C6B07">
          <w:rPr>
            <w:noProof/>
            <w:webHidden/>
          </w:rPr>
          <w:fldChar w:fldCharType="end"/>
        </w:r>
      </w:hyperlink>
    </w:p>
    <w:p w:rsidR="006C6B07" w:rsidRDefault="00CC23BB">
      <w:pPr>
        <w:pStyle w:val="TOC2"/>
        <w:rPr>
          <w:rFonts w:asciiTheme="minorHAnsi" w:eastAsiaTheme="minorEastAsia" w:hAnsiTheme="minorHAnsi" w:cstheme="minorBidi"/>
          <w:noProof/>
          <w:sz w:val="22"/>
          <w:szCs w:val="22"/>
        </w:rPr>
      </w:pPr>
      <w:hyperlink w:anchor="_Toc469671689" w:history="1">
        <w:r w:rsidR="006C6B07" w:rsidRPr="00960657">
          <w:rPr>
            <w:rStyle w:val="Hyperlink"/>
            <w:noProof/>
          </w:rPr>
          <w:t>Gaps Detected During Periodic Validation Review</w:t>
        </w:r>
        <w:r w:rsidR="006C6B07">
          <w:rPr>
            <w:noProof/>
            <w:webHidden/>
          </w:rPr>
          <w:tab/>
        </w:r>
        <w:r w:rsidR="006C6B07">
          <w:rPr>
            <w:noProof/>
            <w:webHidden/>
          </w:rPr>
          <w:fldChar w:fldCharType="begin"/>
        </w:r>
        <w:r w:rsidR="006C6B07">
          <w:rPr>
            <w:noProof/>
            <w:webHidden/>
          </w:rPr>
          <w:instrText xml:space="preserve"> PAGEREF _Toc469671689 \h </w:instrText>
        </w:r>
        <w:r w:rsidR="006C6B07">
          <w:rPr>
            <w:noProof/>
            <w:webHidden/>
          </w:rPr>
        </w:r>
        <w:r w:rsidR="006C6B07">
          <w:rPr>
            <w:noProof/>
            <w:webHidden/>
          </w:rPr>
          <w:fldChar w:fldCharType="separate"/>
        </w:r>
        <w:r w:rsidR="006C6B07">
          <w:rPr>
            <w:noProof/>
            <w:webHidden/>
          </w:rPr>
          <w:t>7</w:t>
        </w:r>
        <w:r w:rsidR="006C6B07">
          <w:rPr>
            <w:noProof/>
            <w:webHidden/>
          </w:rPr>
          <w:fldChar w:fldCharType="end"/>
        </w:r>
      </w:hyperlink>
    </w:p>
    <w:p w:rsidR="006C6B07" w:rsidRDefault="00CC23BB">
      <w:pPr>
        <w:pStyle w:val="TOC2"/>
        <w:rPr>
          <w:rFonts w:asciiTheme="minorHAnsi" w:eastAsiaTheme="minorEastAsia" w:hAnsiTheme="minorHAnsi" w:cstheme="minorBidi"/>
          <w:noProof/>
          <w:sz w:val="22"/>
          <w:szCs w:val="22"/>
        </w:rPr>
      </w:pPr>
      <w:hyperlink w:anchor="_Toc469671690" w:history="1">
        <w:r w:rsidR="006C6B07" w:rsidRPr="00960657">
          <w:rPr>
            <w:rStyle w:val="Hyperlink"/>
            <w:noProof/>
          </w:rPr>
          <w:t>Periodic Validation Review Report Approval and Retention</w:t>
        </w:r>
        <w:r w:rsidR="006C6B07">
          <w:rPr>
            <w:noProof/>
            <w:webHidden/>
          </w:rPr>
          <w:tab/>
        </w:r>
        <w:r w:rsidR="006C6B07">
          <w:rPr>
            <w:noProof/>
            <w:webHidden/>
          </w:rPr>
          <w:fldChar w:fldCharType="begin"/>
        </w:r>
        <w:r w:rsidR="006C6B07">
          <w:rPr>
            <w:noProof/>
            <w:webHidden/>
          </w:rPr>
          <w:instrText xml:space="preserve"> PAGEREF _Toc469671690 \h </w:instrText>
        </w:r>
        <w:r w:rsidR="006C6B07">
          <w:rPr>
            <w:noProof/>
            <w:webHidden/>
          </w:rPr>
        </w:r>
        <w:r w:rsidR="006C6B07">
          <w:rPr>
            <w:noProof/>
            <w:webHidden/>
          </w:rPr>
          <w:fldChar w:fldCharType="separate"/>
        </w:r>
        <w:r w:rsidR="006C6B07">
          <w:rPr>
            <w:noProof/>
            <w:webHidden/>
          </w:rPr>
          <w:t>7</w:t>
        </w:r>
        <w:r w:rsidR="006C6B07">
          <w:rPr>
            <w:noProof/>
            <w:webHidden/>
          </w:rPr>
          <w:fldChar w:fldCharType="end"/>
        </w:r>
      </w:hyperlink>
    </w:p>
    <w:p w:rsidR="004A09A2" w:rsidRPr="00D823B8" w:rsidRDefault="006A22A2" w:rsidP="006A22A2">
      <w:pPr>
        <w:pStyle w:val="Heading1"/>
      </w:pPr>
      <w:r>
        <w:rPr>
          <w:sz w:val="32"/>
          <w:szCs w:val="32"/>
        </w:rPr>
        <w:fldChar w:fldCharType="end"/>
      </w:r>
      <w:r w:rsidR="002119B5">
        <w:br w:type="page"/>
      </w:r>
      <w:bookmarkStart w:id="0" w:name="_Toc469671683"/>
      <w:r w:rsidR="004A09A2" w:rsidRPr="00D823B8">
        <w:lastRenderedPageBreak/>
        <w:t>Purpose:</w:t>
      </w:r>
      <w:bookmarkEnd w:id="0"/>
    </w:p>
    <w:p w:rsidR="00224DCD" w:rsidRPr="00AA57AC" w:rsidRDefault="00224DCD" w:rsidP="004A09A2">
      <w:pPr>
        <w:rPr>
          <w:rFonts w:ascii="Arial" w:hAnsi="Arial" w:cs="Arial"/>
          <w:b/>
          <w:sz w:val="24"/>
          <w:szCs w:val="24"/>
        </w:rPr>
      </w:pPr>
    </w:p>
    <w:p w:rsidR="00AD6AE4" w:rsidRDefault="00224DCD" w:rsidP="00224DCD">
      <w:pPr>
        <w:rPr>
          <w:rFonts w:ascii="Arial" w:hAnsi="Arial" w:cs="Arial"/>
          <w:sz w:val="24"/>
          <w:szCs w:val="24"/>
        </w:rPr>
      </w:pPr>
      <w:r w:rsidRPr="00AA57AC">
        <w:rPr>
          <w:rFonts w:ascii="Arial" w:hAnsi="Arial" w:cs="Arial"/>
          <w:sz w:val="24"/>
          <w:szCs w:val="24"/>
        </w:rPr>
        <w:t xml:space="preserve">This SOP defines the steps and </w:t>
      </w:r>
      <w:r w:rsidR="00560919" w:rsidRPr="00560919">
        <w:rPr>
          <w:rFonts w:ascii="Arial" w:hAnsi="Arial" w:cs="Arial"/>
          <w:sz w:val="24"/>
          <w:szCs w:val="24"/>
        </w:rPr>
        <w:t>process for periodic review of validated systems to ensure that each system remains in a validated state</w:t>
      </w:r>
      <w:r w:rsidR="00AD6AE4">
        <w:rPr>
          <w:rFonts w:ascii="Arial" w:hAnsi="Arial" w:cs="Arial"/>
          <w:sz w:val="24"/>
          <w:szCs w:val="24"/>
        </w:rPr>
        <w:t>.</w:t>
      </w:r>
    </w:p>
    <w:p w:rsidR="00224DCD" w:rsidRPr="00AA57AC" w:rsidRDefault="00224DCD" w:rsidP="00224DCD">
      <w:pPr>
        <w:rPr>
          <w:rFonts w:ascii="Arial" w:hAnsi="Arial" w:cs="Arial"/>
          <w:sz w:val="24"/>
          <w:szCs w:val="24"/>
        </w:rPr>
      </w:pPr>
    </w:p>
    <w:p w:rsidR="00224DCD" w:rsidRPr="00AA57AC" w:rsidRDefault="006A22A2" w:rsidP="006A22A2">
      <w:pPr>
        <w:pStyle w:val="Heading1"/>
      </w:pPr>
      <w:bookmarkStart w:id="1" w:name="_Toc469671684"/>
      <w:r>
        <w:t xml:space="preserve">SOP </w:t>
      </w:r>
      <w:r w:rsidR="00224DCD" w:rsidRPr="00AA57AC">
        <w:t>Scope:</w:t>
      </w:r>
      <w:bookmarkEnd w:id="1"/>
    </w:p>
    <w:p w:rsidR="00224DCD" w:rsidRPr="00AA57AC" w:rsidRDefault="00224DCD" w:rsidP="00224DCD">
      <w:pPr>
        <w:pStyle w:val="Header"/>
        <w:tabs>
          <w:tab w:val="clear" w:pos="4320"/>
          <w:tab w:val="clear" w:pos="8640"/>
        </w:tabs>
        <w:rPr>
          <w:rFonts w:ascii="Arial" w:hAnsi="Arial" w:cs="Arial"/>
          <w:sz w:val="24"/>
          <w:szCs w:val="24"/>
        </w:rPr>
      </w:pPr>
    </w:p>
    <w:p w:rsidR="00AD6AE4" w:rsidRPr="00825104" w:rsidRDefault="00224DCD" w:rsidP="00224DCD">
      <w:pPr>
        <w:rPr>
          <w:rFonts w:ascii="Arial" w:hAnsi="Arial" w:cs="Arial"/>
          <w:sz w:val="24"/>
          <w:szCs w:val="24"/>
        </w:rPr>
      </w:pPr>
      <w:r w:rsidRPr="00825104">
        <w:rPr>
          <w:rFonts w:ascii="Arial" w:hAnsi="Arial" w:cs="Arial"/>
          <w:sz w:val="24"/>
          <w:szCs w:val="24"/>
        </w:rPr>
        <w:t xml:space="preserve">This SOP applies to all </w:t>
      </w:r>
      <w:r w:rsidR="00560919" w:rsidRPr="00825104">
        <w:rPr>
          <w:rFonts w:ascii="Arial" w:hAnsi="Arial" w:cs="Arial"/>
          <w:sz w:val="24"/>
          <w:szCs w:val="24"/>
        </w:rPr>
        <w:t>validated computer systems and software.</w:t>
      </w:r>
    </w:p>
    <w:p w:rsidR="009E5092" w:rsidRPr="00825104" w:rsidRDefault="009E5092" w:rsidP="009E5092">
      <w:pPr>
        <w:rPr>
          <w:rFonts w:ascii="Arial" w:hAnsi="Arial" w:cs="Arial"/>
          <w:sz w:val="24"/>
          <w:szCs w:val="24"/>
        </w:rPr>
      </w:pPr>
    </w:p>
    <w:p w:rsidR="009E5092" w:rsidRPr="00825104" w:rsidRDefault="009E5092" w:rsidP="006A22A2">
      <w:pPr>
        <w:pStyle w:val="Heading1"/>
        <w:rPr>
          <w:szCs w:val="24"/>
        </w:rPr>
      </w:pPr>
      <w:bookmarkStart w:id="2" w:name="_Toc469671685"/>
      <w:r w:rsidRPr="00825104">
        <w:rPr>
          <w:szCs w:val="24"/>
        </w:rPr>
        <w:t>Responsibilities</w:t>
      </w:r>
      <w:bookmarkEnd w:id="2"/>
    </w:p>
    <w:p w:rsidR="00224DCD" w:rsidRPr="00825104" w:rsidRDefault="00224DCD" w:rsidP="00224DCD">
      <w:pPr>
        <w:rPr>
          <w:rFonts w:ascii="Arial" w:hAnsi="Arial" w:cs="Arial"/>
          <w:b/>
          <w:sz w:val="24"/>
          <w:szCs w:val="24"/>
        </w:rPr>
      </w:pPr>
    </w:p>
    <w:p w:rsidR="00560919" w:rsidRPr="00825104" w:rsidRDefault="00560919" w:rsidP="00560919">
      <w:pPr>
        <w:rPr>
          <w:rFonts w:ascii="Arial" w:hAnsi="Arial"/>
          <w:sz w:val="24"/>
          <w:szCs w:val="24"/>
        </w:rPr>
      </w:pPr>
      <w:r w:rsidRPr="00825104">
        <w:rPr>
          <w:rFonts w:ascii="Arial" w:hAnsi="Arial"/>
          <w:sz w:val="24"/>
          <w:szCs w:val="24"/>
        </w:rPr>
        <w:t xml:space="preserve">The </w:t>
      </w:r>
      <w:r w:rsidRPr="00825104">
        <w:rPr>
          <w:rFonts w:ascii="Arial" w:hAnsi="Arial"/>
          <w:sz w:val="24"/>
          <w:szCs w:val="24"/>
          <w:u w:val="single"/>
        </w:rPr>
        <w:t>Quality Assurance Manager</w:t>
      </w:r>
      <w:r w:rsidRPr="00825104">
        <w:rPr>
          <w:rFonts w:ascii="Arial" w:hAnsi="Arial"/>
          <w:sz w:val="24"/>
          <w:szCs w:val="24"/>
        </w:rPr>
        <w:t xml:space="preserve"> is responsible for</w:t>
      </w:r>
    </w:p>
    <w:p w:rsidR="00560919" w:rsidRPr="00825104" w:rsidRDefault="00560919" w:rsidP="00560919">
      <w:pPr>
        <w:numPr>
          <w:ilvl w:val="0"/>
          <w:numId w:val="37"/>
        </w:numPr>
        <w:spacing w:before="60"/>
        <w:ind w:left="720"/>
        <w:rPr>
          <w:rFonts w:ascii="Arial" w:hAnsi="Arial"/>
          <w:sz w:val="24"/>
          <w:szCs w:val="24"/>
        </w:rPr>
      </w:pPr>
      <w:r w:rsidRPr="00825104">
        <w:rPr>
          <w:rFonts w:ascii="Arial" w:hAnsi="Arial"/>
          <w:sz w:val="24"/>
          <w:szCs w:val="24"/>
        </w:rPr>
        <w:t>Assigning a quality assurance representative to conduct the validation review and prepare the Periodic Validation Review report</w:t>
      </w:r>
    </w:p>
    <w:p w:rsidR="00560919" w:rsidRPr="00825104" w:rsidRDefault="00560919" w:rsidP="00560919">
      <w:pPr>
        <w:numPr>
          <w:ilvl w:val="0"/>
          <w:numId w:val="37"/>
        </w:numPr>
        <w:spacing w:before="60"/>
        <w:ind w:left="720"/>
        <w:rPr>
          <w:rFonts w:ascii="Arial" w:hAnsi="Arial"/>
          <w:sz w:val="24"/>
          <w:szCs w:val="24"/>
        </w:rPr>
      </w:pPr>
      <w:r w:rsidRPr="00825104">
        <w:rPr>
          <w:rFonts w:ascii="Arial" w:hAnsi="Arial"/>
          <w:sz w:val="24"/>
          <w:szCs w:val="24"/>
        </w:rPr>
        <w:t>Reviewing and approving the Periodic Validation Review report</w:t>
      </w:r>
    </w:p>
    <w:p w:rsidR="00560919" w:rsidRPr="00825104" w:rsidRDefault="00560919" w:rsidP="00560919">
      <w:pPr>
        <w:rPr>
          <w:rFonts w:ascii="Arial" w:hAnsi="Arial"/>
          <w:sz w:val="24"/>
          <w:szCs w:val="24"/>
        </w:rPr>
      </w:pPr>
    </w:p>
    <w:p w:rsidR="00560919" w:rsidRPr="00825104" w:rsidRDefault="00560919" w:rsidP="00560919">
      <w:pPr>
        <w:rPr>
          <w:rFonts w:ascii="Arial" w:hAnsi="Arial"/>
          <w:sz w:val="24"/>
          <w:szCs w:val="24"/>
        </w:rPr>
      </w:pPr>
      <w:r w:rsidRPr="00825104">
        <w:rPr>
          <w:rFonts w:ascii="Arial" w:hAnsi="Arial"/>
          <w:sz w:val="24"/>
          <w:szCs w:val="24"/>
        </w:rPr>
        <w:t xml:space="preserve">The Assigned </w:t>
      </w:r>
      <w:r w:rsidRPr="00825104">
        <w:rPr>
          <w:rFonts w:ascii="Arial" w:hAnsi="Arial"/>
          <w:sz w:val="24"/>
          <w:szCs w:val="24"/>
          <w:u w:val="single"/>
        </w:rPr>
        <w:t>Quality Assurance Representative</w:t>
      </w:r>
      <w:r w:rsidRPr="00825104">
        <w:rPr>
          <w:rFonts w:ascii="Arial" w:hAnsi="Arial"/>
          <w:sz w:val="24"/>
          <w:szCs w:val="24"/>
        </w:rPr>
        <w:t xml:space="preserve"> is responsible for</w:t>
      </w:r>
    </w:p>
    <w:p w:rsidR="00560919" w:rsidRPr="00825104" w:rsidRDefault="00560919" w:rsidP="00560919">
      <w:pPr>
        <w:numPr>
          <w:ilvl w:val="0"/>
          <w:numId w:val="37"/>
        </w:numPr>
        <w:spacing w:before="60"/>
        <w:ind w:left="720"/>
        <w:rPr>
          <w:rFonts w:ascii="Arial" w:hAnsi="Arial"/>
          <w:sz w:val="24"/>
          <w:szCs w:val="24"/>
        </w:rPr>
      </w:pPr>
      <w:r w:rsidRPr="00825104">
        <w:rPr>
          <w:rFonts w:ascii="Arial" w:hAnsi="Arial"/>
          <w:sz w:val="24"/>
          <w:szCs w:val="24"/>
        </w:rPr>
        <w:t>Conducting the validation review and preparing the Periodic Validation Review report</w:t>
      </w:r>
    </w:p>
    <w:p w:rsidR="00560919" w:rsidRPr="00825104" w:rsidRDefault="00560919" w:rsidP="00560919">
      <w:pPr>
        <w:rPr>
          <w:rFonts w:ascii="Arial" w:hAnsi="Arial" w:cs="Arial"/>
          <w:sz w:val="24"/>
          <w:szCs w:val="24"/>
        </w:rPr>
      </w:pPr>
    </w:p>
    <w:p w:rsidR="00560919" w:rsidRPr="00825104" w:rsidRDefault="00560919" w:rsidP="00560919">
      <w:pPr>
        <w:rPr>
          <w:rFonts w:ascii="Arial" w:hAnsi="Arial"/>
          <w:sz w:val="24"/>
          <w:szCs w:val="24"/>
        </w:rPr>
      </w:pPr>
      <w:r w:rsidRPr="00825104">
        <w:rPr>
          <w:rFonts w:ascii="Arial" w:hAnsi="Arial"/>
          <w:sz w:val="24"/>
          <w:szCs w:val="24"/>
        </w:rPr>
        <w:t xml:space="preserve">The </w:t>
      </w:r>
      <w:r w:rsidRPr="00825104">
        <w:rPr>
          <w:rFonts w:ascii="Arial" w:hAnsi="Arial"/>
          <w:sz w:val="24"/>
          <w:szCs w:val="24"/>
          <w:u w:val="single"/>
        </w:rPr>
        <w:t>Information Technology Manager</w:t>
      </w:r>
      <w:r w:rsidR="001B0FE1" w:rsidRPr="00825104">
        <w:rPr>
          <w:rFonts w:ascii="Arial" w:hAnsi="Arial"/>
          <w:sz w:val="24"/>
          <w:szCs w:val="24"/>
        </w:rPr>
        <w:t xml:space="preserve"> is</w:t>
      </w:r>
      <w:r w:rsidRPr="00825104">
        <w:rPr>
          <w:rFonts w:ascii="Arial" w:hAnsi="Arial"/>
          <w:sz w:val="24"/>
          <w:szCs w:val="24"/>
        </w:rPr>
        <w:t xml:space="preserve"> responsible for</w:t>
      </w:r>
    </w:p>
    <w:p w:rsidR="001B0FE1" w:rsidRPr="00825104" w:rsidRDefault="001B0FE1" w:rsidP="001B0FE1">
      <w:pPr>
        <w:numPr>
          <w:ilvl w:val="0"/>
          <w:numId w:val="37"/>
        </w:numPr>
        <w:spacing w:before="60"/>
        <w:ind w:left="720"/>
        <w:rPr>
          <w:rFonts w:ascii="Arial" w:hAnsi="Arial"/>
          <w:sz w:val="24"/>
          <w:szCs w:val="24"/>
        </w:rPr>
      </w:pPr>
      <w:r w:rsidRPr="00825104">
        <w:rPr>
          <w:rFonts w:ascii="Arial" w:hAnsi="Arial"/>
          <w:sz w:val="24"/>
          <w:szCs w:val="24"/>
        </w:rPr>
        <w:t>Providing the Quality Assurance Representative with data needed to complete the Periodic Validation Review, e.g., records of system incidents</w:t>
      </w:r>
    </w:p>
    <w:p w:rsidR="00560919" w:rsidRPr="00825104" w:rsidRDefault="00560919" w:rsidP="001B0FE1">
      <w:pPr>
        <w:numPr>
          <w:ilvl w:val="0"/>
          <w:numId w:val="37"/>
        </w:numPr>
        <w:spacing w:before="60"/>
        <w:ind w:left="720"/>
        <w:rPr>
          <w:rFonts w:ascii="Arial" w:hAnsi="Arial"/>
          <w:sz w:val="24"/>
          <w:szCs w:val="24"/>
        </w:rPr>
      </w:pPr>
      <w:r w:rsidRPr="00825104">
        <w:rPr>
          <w:rFonts w:ascii="Arial" w:hAnsi="Arial"/>
          <w:sz w:val="24"/>
          <w:szCs w:val="24"/>
        </w:rPr>
        <w:t>Reviewing and approving the Periodic Validation Review report</w:t>
      </w:r>
    </w:p>
    <w:p w:rsidR="001B0FE1" w:rsidRPr="00825104" w:rsidRDefault="001B0FE1" w:rsidP="001B0FE1">
      <w:pPr>
        <w:spacing w:before="60"/>
        <w:rPr>
          <w:rFonts w:ascii="Arial" w:hAnsi="Arial"/>
          <w:sz w:val="24"/>
          <w:szCs w:val="24"/>
        </w:rPr>
      </w:pPr>
    </w:p>
    <w:p w:rsidR="001B0FE1" w:rsidRPr="00825104" w:rsidRDefault="001B0FE1" w:rsidP="001B0FE1">
      <w:pPr>
        <w:rPr>
          <w:rFonts w:ascii="Arial" w:hAnsi="Arial"/>
          <w:sz w:val="24"/>
          <w:szCs w:val="24"/>
        </w:rPr>
      </w:pPr>
      <w:r w:rsidRPr="00825104">
        <w:rPr>
          <w:rFonts w:ascii="Arial" w:hAnsi="Arial"/>
          <w:sz w:val="24"/>
          <w:szCs w:val="24"/>
        </w:rPr>
        <w:t xml:space="preserve">The </w:t>
      </w:r>
      <w:r w:rsidRPr="00825104">
        <w:rPr>
          <w:rFonts w:ascii="Arial" w:hAnsi="Arial"/>
          <w:sz w:val="24"/>
          <w:szCs w:val="24"/>
          <w:u w:val="single"/>
        </w:rPr>
        <w:t>System Owner</w:t>
      </w:r>
      <w:r w:rsidRPr="00825104">
        <w:rPr>
          <w:rFonts w:ascii="Arial" w:hAnsi="Arial"/>
          <w:sz w:val="24"/>
          <w:szCs w:val="24"/>
        </w:rPr>
        <w:t xml:space="preserve"> is responsible for</w:t>
      </w:r>
    </w:p>
    <w:p w:rsidR="001B0FE1" w:rsidRPr="00825104" w:rsidRDefault="001B0FE1" w:rsidP="001B0FE1">
      <w:pPr>
        <w:numPr>
          <w:ilvl w:val="0"/>
          <w:numId w:val="37"/>
        </w:numPr>
        <w:spacing w:before="60"/>
        <w:ind w:left="720"/>
        <w:rPr>
          <w:rFonts w:ascii="Arial" w:hAnsi="Arial"/>
          <w:sz w:val="24"/>
          <w:szCs w:val="24"/>
        </w:rPr>
      </w:pPr>
      <w:r w:rsidRPr="00825104">
        <w:rPr>
          <w:rFonts w:ascii="Arial" w:hAnsi="Arial"/>
          <w:sz w:val="24"/>
          <w:szCs w:val="24"/>
        </w:rPr>
        <w:t>Providing the Quality Assurance Representative with data needed to complete the Periodic Validation Review, e.g., records of user training</w:t>
      </w:r>
    </w:p>
    <w:p w:rsidR="001B0FE1" w:rsidRPr="00825104" w:rsidRDefault="001B0FE1" w:rsidP="001B0FE1">
      <w:pPr>
        <w:numPr>
          <w:ilvl w:val="0"/>
          <w:numId w:val="37"/>
        </w:numPr>
        <w:spacing w:before="60"/>
        <w:ind w:left="720"/>
        <w:rPr>
          <w:rFonts w:ascii="Arial" w:hAnsi="Arial"/>
          <w:sz w:val="24"/>
          <w:szCs w:val="24"/>
        </w:rPr>
      </w:pPr>
      <w:r w:rsidRPr="00825104">
        <w:rPr>
          <w:rFonts w:ascii="Arial" w:hAnsi="Arial"/>
          <w:sz w:val="24"/>
          <w:szCs w:val="24"/>
        </w:rPr>
        <w:t>Reviewing and approving the Periodic Validation Review report</w:t>
      </w:r>
    </w:p>
    <w:p w:rsidR="009E5092" w:rsidRPr="00AA57AC" w:rsidRDefault="009E5092" w:rsidP="00224DCD">
      <w:pPr>
        <w:rPr>
          <w:rFonts w:ascii="Arial" w:hAnsi="Arial" w:cs="Arial"/>
          <w:b/>
          <w:sz w:val="24"/>
          <w:szCs w:val="24"/>
        </w:rPr>
      </w:pPr>
    </w:p>
    <w:p w:rsidR="00224DCD" w:rsidRPr="00AA57AC" w:rsidRDefault="00224DCD" w:rsidP="006A22A2">
      <w:pPr>
        <w:pStyle w:val="Heading1"/>
      </w:pPr>
      <w:bookmarkStart w:id="3" w:name="_Toc469671686"/>
      <w:r w:rsidRPr="00AA57AC">
        <w:t>Procedures:</w:t>
      </w:r>
      <w:bookmarkEnd w:id="3"/>
    </w:p>
    <w:p w:rsidR="00224DCD" w:rsidRDefault="00224DCD" w:rsidP="00224DCD">
      <w:pPr>
        <w:rPr>
          <w:rFonts w:ascii="Arial" w:hAnsi="Arial" w:cs="Arial"/>
          <w:sz w:val="24"/>
          <w:szCs w:val="24"/>
        </w:rPr>
      </w:pPr>
    </w:p>
    <w:p w:rsidR="005761A4" w:rsidRPr="006A22A2" w:rsidRDefault="000F2EA2" w:rsidP="006A22A2">
      <w:pPr>
        <w:pStyle w:val="Heading2"/>
        <w:ind w:left="0"/>
        <w:rPr>
          <w:u w:val="single"/>
        </w:rPr>
      </w:pPr>
      <w:bookmarkStart w:id="4" w:name="_Toc469671687"/>
      <w:r>
        <w:rPr>
          <w:u w:val="single"/>
        </w:rPr>
        <w:t>Periodic Validation Review Frequency and Timing</w:t>
      </w:r>
      <w:bookmarkEnd w:id="4"/>
    </w:p>
    <w:p w:rsidR="005761A4" w:rsidRPr="00AA57AC" w:rsidRDefault="005761A4" w:rsidP="005761A4">
      <w:pPr>
        <w:rPr>
          <w:rFonts w:ascii="Arial" w:hAnsi="Arial" w:cs="Arial"/>
          <w:sz w:val="24"/>
          <w:szCs w:val="24"/>
        </w:rPr>
      </w:pPr>
    </w:p>
    <w:p w:rsidR="005761A4" w:rsidRDefault="000F2EA2" w:rsidP="00224DCD">
      <w:pPr>
        <w:rPr>
          <w:rFonts w:ascii="Arial" w:hAnsi="Arial" w:cs="Arial"/>
          <w:sz w:val="24"/>
          <w:szCs w:val="24"/>
        </w:rPr>
      </w:pPr>
      <w:r w:rsidRPr="000F2EA2">
        <w:rPr>
          <w:rFonts w:ascii="Arial" w:hAnsi="Arial" w:cs="Arial"/>
          <w:sz w:val="24"/>
          <w:szCs w:val="24"/>
        </w:rPr>
        <w:t>The frequency of periodic validation review is determined by the system risk level</w:t>
      </w:r>
      <w:r>
        <w:rPr>
          <w:rFonts w:ascii="Arial" w:hAnsi="Arial" w:cs="Arial"/>
          <w:sz w:val="24"/>
          <w:szCs w:val="24"/>
        </w:rPr>
        <w:t xml:space="preserve">, as determined by </w:t>
      </w:r>
      <w:r w:rsidRPr="000F2EA2">
        <w:rPr>
          <w:rFonts w:ascii="Arial" w:hAnsi="Arial" w:cs="Arial"/>
          <w:sz w:val="24"/>
          <w:szCs w:val="24"/>
        </w:rPr>
        <w:t xml:space="preserve">SOP-XXX </w:t>
      </w:r>
      <w:r>
        <w:rPr>
          <w:rFonts w:ascii="Arial" w:hAnsi="Arial" w:cs="Arial"/>
          <w:sz w:val="24"/>
          <w:szCs w:val="24"/>
        </w:rPr>
        <w:t xml:space="preserve">System </w:t>
      </w:r>
      <w:r w:rsidRPr="000F2EA2">
        <w:rPr>
          <w:rFonts w:ascii="Arial" w:hAnsi="Arial" w:cs="Arial"/>
          <w:sz w:val="24"/>
          <w:szCs w:val="24"/>
        </w:rPr>
        <w:t xml:space="preserve">Risk </w:t>
      </w:r>
      <w:r>
        <w:rPr>
          <w:rFonts w:ascii="Arial" w:hAnsi="Arial" w:cs="Arial"/>
          <w:sz w:val="24"/>
          <w:szCs w:val="24"/>
        </w:rPr>
        <w:t>Assess</w:t>
      </w:r>
      <w:r w:rsidRPr="000F2EA2">
        <w:rPr>
          <w:rFonts w:ascii="Arial" w:hAnsi="Arial" w:cs="Arial"/>
          <w:sz w:val="24"/>
          <w:szCs w:val="24"/>
        </w:rPr>
        <w:t xml:space="preserve">ment.  Systems with a higher risk level are reviewed more frequently than </w:t>
      </w:r>
      <w:r>
        <w:rPr>
          <w:rFonts w:ascii="Arial" w:hAnsi="Arial" w:cs="Arial"/>
          <w:sz w:val="24"/>
          <w:szCs w:val="24"/>
        </w:rPr>
        <w:t>systems with a lower risk level</w:t>
      </w:r>
      <w:r w:rsidR="00345861">
        <w:rPr>
          <w:rFonts w:ascii="Arial" w:hAnsi="Arial" w:cs="Arial"/>
          <w:sz w:val="24"/>
          <w:szCs w:val="24"/>
        </w:rPr>
        <w:t xml:space="preserve">.  </w:t>
      </w:r>
    </w:p>
    <w:p w:rsidR="000F2EA2" w:rsidRDefault="000F2EA2" w:rsidP="00224DCD">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4770"/>
      </w:tblGrid>
      <w:tr w:rsidR="000F2EA2" w:rsidRPr="003C0378" w:rsidTr="00825104">
        <w:trPr>
          <w:tblHeader/>
        </w:trPr>
        <w:tc>
          <w:tcPr>
            <w:tcW w:w="2047" w:type="dxa"/>
            <w:shd w:val="clear" w:color="auto" w:fill="F2F2F2"/>
          </w:tcPr>
          <w:p w:rsidR="000F2EA2" w:rsidRPr="003C0378" w:rsidRDefault="000F2EA2" w:rsidP="000F2EA2">
            <w:pPr>
              <w:jc w:val="center"/>
              <w:rPr>
                <w:rFonts w:ascii="Arial" w:hAnsi="Arial" w:cs="Arial"/>
                <w:b/>
                <w:sz w:val="24"/>
                <w:szCs w:val="24"/>
              </w:rPr>
            </w:pPr>
            <w:r w:rsidRPr="003C0378">
              <w:rPr>
                <w:rFonts w:ascii="Arial" w:hAnsi="Arial" w:cs="Arial"/>
                <w:b/>
                <w:sz w:val="24"/>
                <w:szCs w:val="24"/>
              </w:rPr>
              <w:t>Criticality Level</w:t>
            </w:r>
          </w:p>
        </w:tc>
        <w:tc>
          <w:tcPr>
            <w:tcW w:w="4770" w:type="dxa"/>
            <w:shd w:val="clear" w:color="auto" w:fill="F2F2F2"/>
          </w:tcPr>
          <w:p w:rsidR="000F2EA2" w:rsidRPr="003C0378" w:rsidRDefault="000F2EA2" w:rsidP="000F2EA2">
            <w:pPr>
              <w:jc w:val="center"/>
              <w:rPr>
                <w:rFonts w:ascii="Arial" w:hAnsi="Arial" w:cs="Arial"/>
                <w:b/>
                <w:sz w:val="24"/>
                <w:szCs w:val="24"/>
              </w:rPr>
            </w:pPr>
            <w:r>
              <w:rPr>
                <w:rFonts w:ascii="Arial" w:hAnsi="Arial" w:cs="Arial"/>
                <w:b/>
                <w:sz w:val="24"/>
                <w:szCs w:val="24"/>
              </w:rPr>
              <w:t>Periodic Validation Review Frequency</w:t>
            </w:r>
          </w:p>
        </w:tc>
      </w:tr>
      <w:tr w:rsidR="000F2EA2" w:rsidRPr="003C0378" w:rsidTr="000F2EA2">
        <w:tc>
          <w:tcPr>
            <w:tcW w:w="2047" w:type="dxa"/>
          </w:tcPr>
          <w:p w:rsidR="000F2EA2" w:rsidRPr="003C0378" w:rsidRDefault="000F2EA2" w:rsidP="000F2EA2">
            <w:pPr>
              <w:jc w:val="center"/>
              <w:rPr>
                <w:rFonts w:ascii="Arial" w:hAnsi="Arial" w:cs="Arial"/>
                <w:sz w:val="24"/>
                <w:szCs w:val="24"/>
              </w:rPr>
            </w:pPr>
            <w:r w:rsidRPr="003C0378">
              <w:rPr>
                <w:rFonts w:ascii="Arial" w:hAnsi="Arial" w:cs="Arial"/>
                <w:sz w:val="24"/>
                <w:szCs w:val="24"/>
              </w:rPr>
              <w:t>High</w:t>
            </w:r>
          </w:p>
        </w:tc>
        <w:tc>
          <w:tcPr>
            <w:tcW w:w="4770" w:type="dxa"/>
          </w:tcPr>
          <w:p w:rsidR="000F2EA2" w:rsidRPr="003C0378" w:rsidRDefault="000F2EA2" w:rsidP="000F2EA2">
            <w:pPr>
              <w:jc w:val="center"/>
              <w:rPr>
                <w:rFonts w:ascii="Arial" w:hAnsi="Arial" w:cs="Arial"/>
                <w:sz w:val="24"/>
                <w:szCs w:val="24"/>
              </w:rPr>
            </w:pPr>
            <w:r>
              <w:rPr>
                <w:rFonts w:ascii="Arial" w:hAnsi="Arial" w:cs="Arial"/>
                <w:sz w:val="24"/>
                <w:szCs w:val="24"/>
              </w:rPr>
              <w:t>Every 2 years</w:t>
            </w:r>
          </w:p>
        </w:tc>
      </w:tr>
      <w:tr w:rsidR="000F2EA2" w:rsidRPr="003C0378" w:rsidTr="000F2EA2">
        <w:tc>
          <w:tcPr>
            <w:tcW w:w="2047" w:type="dxa"/>
          </w:tcPr>
          <w:p w:rsidR="000F2EA2" w:rsidRPr="003C0378" w:rsidRDefault="000F2EA2" w:rsidP="000F2EA2">
            <w:pPr>
              <w:jc w:val="center"/>
              <w:rPr>
                <w:rFonts w:ascii="Arial" w:hAnsi="Arial" w:cs="Arial"/>
                <w:sz w:val="24"/>
                <w:szCs w:val="24"/>
              </w:rPr>
            </w:pPr>
            <w:r w:rsidRPr="003C0378">
              <w:rPr>
                <w:rFonts w:ascii="Arial" w:hAnsi="Arial" w:cs="Arial"/>
                <w:sz w:val="24"/>
                <w:szCs w:val="24"/>
              </w:rPr>
              <w:t>Medium</w:t>
            </w:r>
          </w:p>
        </w:tc>
        <w:tc>
          <w:tcPr>
            <w:tcW w:w="4770" w:type="dxa"/>
          </w:tcPr>
          <w:p w:rsidR="000F2EA2" w:rsidRPr="003C0378" w:rsidRDefault="000F2EA2" w:rsidP="000F2EA2">
            <w:pPr>
              <w:jc w:val="center"/>
              <w:rPr>
                <w:rFonts w:ascii="Arial" w:hAnsi="Arial" w:cs="Arial"/>
                <w:sz w:val="24"/>
                <w:szCs w:val="24"/>
              </w:rPr>
            </w:pPr>
            <w:r>
              <w:rPr>
                <w:rFonts w:ascii="Arial" w:hAnsi="Arial" w:cs="Arial"/>
                <w:sz w:val="24"/>
                <w:szCs w:val="24"/>
              </w:rPr>
              <w:t>Every 3 years</w:t>
            </w:r>
          </w:p>
        </w:tc>
      </w:tr>
      <w:tr w:rsidR="000F2EA2" w:rsidRPr="003C0378" w:rsidTr="000F2EA2">
        <w:tc>
          <w:tcPr>
            <w:tcW w:w="2047" w:type="dxa"/>
          </w:tcPr>
          <w:p w:rsidR="000F2EA2" w:rsidRPr="003C0378" w:rsidRDefault="000F2EA2" w:rsidP="000F2EA2">
            <w:pPr>
              <w:jc w:val="center"/>
              <w:rPr>
                <w:rFonts w:ascii="Arial" w:hAnsi="Arial" w:cs="Arial"/>
                <w:sz w:val="24"/>
                <w:szCs w:val="24"/>
              </w:rPr>
            </w:pPr>
            <w:r w:rsidRPr="003C0378">
              <w:rPr>
                <w:rFonts w:ascii="Arial" w:hAnsi="Arial" w:cs="Arial"/>
                <w:sz w:val="24"/>
                <w:szCs w:val="24"/>
              </w:rPr>
              <w:lastRenderedPageBreak/>
              <w:t>Low</w:t>
            </w:r>
          </w:p>
        </w:tc>
        <w:tc>
          <w:tcPr>
            <w:tcW w:w="4770" w:type="dxa"/>
          </w:tcPr>
          <w:p w:rsidR="000F2EA2" w:rsidRPr="003C0378" w:rsidRDefault="000F2EA2" w:rsidP="000F2EA2">
            <w:pPr>
              <w:jc w:val="center"/>
              <w:rPr>
                <w:rFonts w:ascii="Arial" w:hAnsi="Arial" w:cs="Arial"/>
                <w:sz w:val="24"/>
                <w:szCs w:val="24"/>
              </w:rPr>
            </w:pPr>
            <w:r>
              <w:rPr>
                <w:rFonts w:ascii="Arial" w:hAnsi="Arial" w:cs="Arial"/>
                <w:sz w:val="24"/>
                <w:szCs w:val="24"/>
              </w:rPr>
              <w:t>Not required</w:t>
            </w:r>
          </w:p>
        </w:tc>
      </w:tr>
    </w:tbl>
    <w:p w:rsidR="00825104" w:rsidRDefault="00825104" w:rsidP="000F2EA2">
      <w:pPr>
        <w:rPr>
          <w:rFonts w:ascii="Arial" w:hAnsi="Arial" w:cs="Arial"/>
          <w:sz w:val="24"/>
          <w:szCs w:val="24"/>
        </w:rPr>
      </w:pPr>
    </w:p>
    <w:p w:rsidR="000F2EA2" w:rsidRDefault="000F2EA2" w:rsidP="000F2EA2">
      <w:pPr>
        <w:rPr>
          <w:rFonts w:ascii="Arial" w:hAnsi="Arial" w:cs="Arial"/>
          <w:sz w:val="24"/>
          <w:szCs w:val="24"/>
        </w:rPr>
      </w:pPr>
      <w:r w:rsidRPr="000F2EA2">
        <w:rPr>
          <w:rFonts w:ascii="Arial" w:hAnsi="Arial" w:cs="Arial"/>
          <w:sz w:val="24"/>
          <w:szCs w:val="24"/>
        </w:rPr>
        <w:t>When a system undergoes a complete re-validation, e.g., due to a new major release, the periodic validation review cycle is reset.</w:t>
      </w:r>
    </w:p>
    <w:p w:rsidR="000F2EA2" w:rsidRPr="000F2EA2" w:rsidRDefault="000F2EA2" w:rsidP="000F2EA2">
      <w:pPr>
        <w:rPr>
          <w:rFonts w:ascii="Arial" w:hAnsi="Arial" w:cs="Arial"/>
          <w:sz w:val="24"/>
          <w:szCs w:val="24"/>
        </w:rPr>
      </w:pPr>
    </w:p>
    <w:p w:rsidR="000F2EA2" w:rsidRDefault="000F2EA2" w:rsidP="000F2EA2">
      <w:pPr>
        <w:rPr>
          <w:rFonts w:ascii="Arial" w:hAnsi="Arial" w:cs="Arial"/>
          <w:sz w:val="24"/>
          <w:szCs w:val="24"/>
        </w:rPr>
      </w:pPr>
      <w:r w:rsidRPr="000F2EA2">
        <w:rPr>
          <w:rFonts w:ascii="Arial" w:hAnsi="Arial" w:cs="Arial"/>
          <w:sz w:val="24"/>
          <w:szCs w:val="24"/>
        </w:rPr>
        <w:t xml:space="preserve">The </w:t>
      </w:r>
      <w:r>
        <w:rPr>
          <w:rFonts w:ascii="Arial" w:hAnsi="Arial" w:cs="Arial"/>
          <w:sz w:val="24"/>
          <w:szCs w:val="24"/>
        </w:rPr>
        <w:t>dates</w:t>
      </w:r>
      <w:r w:rsidRPr="000F2EA2">
        <w:rPr>
          <w:rFonts w:ascii="Arial" w:hAnsi="Arial" w:cs="Arial"/>
          <w:sz w:val="24"/>
          <w:szCs w:val="24"/>
        </w:rPr>
        <w:t xml:space="preserve"> of each system’s most recent periodic validation review and next planned periodic validation review</w:t>
      </w:r>
      <w:r w:rsidR="00825104">
        <w:rPr>
          <w:rFonts w:ascii="Arial" w:hAnsi="Arial" w:cs="Arial"/>
          <w:sz w:val="24"/>
          <w:szCs w:val="24"/>
        </w:rPr>
        <w:t xml:space="preserve"> are</w:t>
      </w:r>
      <w:r w:rsidRPr="000F2EA2">
        <w:rPr>
          <w:rFonts w:ascii="Arial" w:hAnsi="Arial" w:cs="Arial"/>
          <w:sz w:val="24"/>
          <w:szCs w:val="24"/>
        </w:rPr>
        <w:t xml:space="preserve"> recorded in the Computer System and Software Inventory attachment </w:t>
      </w:r>
      <w:r>
        <w:rPr>
          <w:rFonts w:ascii="Arial" w:hAnsi="Arial" w:cs="Arial"/>
          <w:sz w:val="24"/>
          <w:szCs w:val="24"/>
        </w:rPr>
        <w:t>within the Validation Master</w:t>
      </w:r>
      <w:r w:rsidRPr="000F2EA2">
        <w:rPr>
          <w:rFonts w:ascii="Arial" w:hAnsi="Arial" w:cs="Arial"/>
          <w:sz w:val="24"/>
          <w:szCs w:val="24"/>
        </w:rPr>
        <w:t xml:space="preserve"> Plan.</w:t>
      </w:r>
    </w:p>
    <w:p w:rsidR="000F2EA2" w:rsidRPr="000F2EA2" w:rsidRDefault="000F2EA2" w:rsidP="000F2EA2">
      <w:pPr>
        <w:rPr>
          <w:rFonts w:ascii="Arial" w:hAnsi="Arial" w:cs="Arial"/>
          <w:sz w:val="24"/>
          <w:szCs w:val="24"/>
        </w:rPr>
      </w:pPr>
    </w:p>
    <w:p w:rsidR="005006EB" w:rsidRPr="006A22A2" w:rsidRDefault="000F2EA2" w:rsidP="006A22A2">
      <w:pPr>
        <w:pStyle w:val="Heading2"/>
        <w:ind w:left="0"/>
        <w:rPr>
          <w:u w:val="single"/>
        </w:rPr>
      </w:pPr>
      <w:bookmarkStart w:id="5" w:name="_Toc469671688"/>
      <w:r>
        <w:rPr>
          <w:u w:val="single"/>
        </w:rPr>
        <w:t>Periodic Validation Review Approach and Report</w:t>
      </w:r>
      <w:bookmarkEnd w:id="5"/>
    </w:p>
    <w:p w:rsidR="00C01E13" w:rsidRPr="00D13A72" w:rsidRDefault="00D13A72" w:rsidP="00D13A72">
      <w:pPr>
        <w:tabs>
          <w:tab w:val="left" w:pos="1980"/>
        </w:tabs>
        <w:rPr>
          <w:rFonts w:ascii="Arial" w:hAnsi="Arial" w:cs="Arial"/>
          <w:sz w:val="10"/>
          <w:szCs w:val="24"/>
        </w:rPr>
      </w:pPr>
      <w:r w:rsidRPr="00D13A72">
        <w:rPr>
          <w:rFonts w:ascii="Arial" w:hAnsi="Arial" w:cs="Arial"/>
          <w:sz w:val="10"/>
          <w:szCs w:val="24"/>
        </w:rPr>
        <w:tab/>
      </w:r>
    </w:p>
    <w:p w:rsidR="000F2EA2" w:rsidRPr="000F2EA2" w:rsidRDefault="000F2EA2" w:rsidP="000F2EA2">
      <w:pPr>
        <w:rPr>
          <w:rFonts w:ascii="Arial" w:hAnsi="Arial" w:cs="Arial"/>
          <w:sz w:val="24"/>
          <w:szCs w:val="24"/>
        </w:rPr>
      </w:pPr>
      <w:r w:rsidRPr="000F2EA2">
        <w:rPr>
          <w:rFonts w:ascii="Arial" w:hAnsi="Arial" w:cs="Arial"/>
          <w:sz w:val="24"/>
          <w:szCs w:val="24"/>
        </w:rPr>
        <w:t>The periodic validation review activities described below are documented in a Periodic Validation Rev</w:t>
      </w:r>
      <w:r w:rsidR="00825104">
        <w:rPr>
          <w:rFonts w:ascii="Arial" w:hAnsi="Arial" w:cs="Arial"/>
          <w:sz w:val="24"/>
          <w:szCs w:val="24"/>
        </w:rPr>
        <w:t>iew Report.</w:t>
      </w:r>
    </w:p>
    <w:p w:rsidR="00D13A72" w:rsidRDefault="00D13A72" w:rsidP="000519FF">
      <w:pPr>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6804"/>
      </w:tblGrid>
      <w:tr w:rsidR="000519FF" w:rsidRPr="003C0378" w:rsidTr="00825104">
        <w:trPr>
          <w:tblHeader/>
        </w:trPr>
        <w:tc>
          <w:tcPr>
            <w:tcW w:w="1831" w:type="dxa"/>
            <w:shd w:val="clear" w:color="auto" w:fill="F2F2F2"/>
          </w:tcPr>
          <w:p w:rsidR="000519FF" w:rsidRPr="003C0378" w:rsidRDefault="00A6675A" w:rsidP="003C0378">
            <w:pPr>
              <w:jc w:val="center"/>
              <w:rPr>
                <w:rFonts w:ascii="Arial" w:hAnsi="Arial" w:cs="Arial"/>
                <w:b/>
                <w:sz w:val="24"/>
                <w:szCs w:val="24"/>
              </w:rPr>
            </w:pPr>
            <w:r>
              <w:rPr>
                <w:rFonts w:ascii="Arial" w:hAnsi="Arial" w:cs="Arial"/>
                <w:b/>
                <w:sz w:val="24"/>
                <w:szCs w:val="24"/>
              </w:rPr>
              <w:t>Review Component</w:t>
            </w:r>
          </w:p>
        </w:tc>
        <w:tc>
          <w:tcPr>
            <w:tcW w:w="6804" w:type="dxa"/>
            <w:shd w:val="clear" w:color="auto" w:fill="F2F2F2"/>
          </w:tcPr>
          <w:p w:rsidR="000519FF" w:rsidRPr="003C0378" w:rsidRDefault="00A6675A" w:rsidP="003C0378">
            <w:pPr>
              <w:jc w:val="center"/>
              <w:rPr>
                <w:rFonts w:ascii="Arial" w:hAnsi="Arial" w:cs="Arial"/>
                <w:b/>
                <w:sz w:val="24"/>
                <w:szCs w:val="24"/>
              </w:rPr>
            </w:pPr>
            <w:r>
              <w:rPr>
                <w:rFonts w:ascii="Arial" w:hAnsi="Arial" w:cs="Arial"/>
                <w:b/>
                <w:sz w:val="24"/>
                <w:szCs w:val="24"/>
              </w:rPr>
              <w:t>Description</w:t>
            </w:r>
          </w:p>
        </w:tc>
      </w:tr>
      <w:tr w:rsidR="00A6675A" w:rsidRPr="003C0378" w:rsidTr="00825104">
        <w:tc>
          <w:tcPr>
            <w:tcW w:w="1831" w:type="dxa"/>
          </w:tcPr>
          <w:p w:rsidR="00A6675A" w:rsidRPr="00A6675A" w:rsidRDefault="00A6675A" w:rsidP="00A6675A">
            <w:pPr>
              <w:jc w:val="center"/>
              <w:rPr>
                <w:rFonts w:ascii="Arial" w:hAnsi="Arial" w:cs="Arial"/>
                <w:color w:val="000000" w:themeColor="text1"/>
                <w:sz w:val="24"/>
                <w:szCs w:val="24"/>
              </w:rPr>
            </w:pPr>
            <w:r w:rsidRPr="00A6675A">
              <w:rPr>
                <w:rFonts w:ascii="Arial" w:hAnsi="Arial" w:cs="Arial"/>
                <w:color w:val="000000" w:themeColor="text1"/>
                <w:sz w:val="24"/>
                <w:szCs w:val="24"/>
              </w:rPr>
              <w:t>Regulatory</w:t>
            </w:r>
          </w:p>
        </w:tc>
        <w:tc>
          <w:tcPr>
            <w:tcW w:w="6804" w:type="dxa"/>
          </w:tcPr>
          <w:p w:rsidR="00A6675A" w:rsidRPr="00A6675A" w:rsidRDefault="00A6675A" w:rsidP="00A6675A">
            <w:pPr>
              <w:rPr>
                <w:rFonts w:ascii="Arial" w:hAnsi="Arial" w:cs="Arial"/>
                <w:color w:val="000000" w:themeColor="text1"/>
                <w:sz w:val="24"/>
                <w:szCs w:val="24"/>
              </w:rPr>
            </w:pPr>
            <w:r w:rsidRPr="00A6675A">
              <w:rPr>
                <w:rFonts w:ascii="Arial" w:hAnsi="Arial" w:cs="Arial"/>
                <w:b/>
                <w:color w:val="000000" w:themeColor="text1"/>
                <w:sz w:val="24"/>
                <w:szCs w:val="24"/>
              </w:rPr>
              <w:t>Purpose:</w:t>
            </w:r>
            <w:r w:rsidRPr="00A6675A">
              <w:rPr>
                <w:rFonts w:ascii="Arial" w:hAnsi="Arial" w:cs="Arial"/>
                <w:color w:val="000000" w:themeColor="text1"/>
                <w:sz w:val="24"/>
                <w:szCs w:val="24"/>
              </w:rPr>
              <w:t xml:space="preserve">  Confirm that the system continues</w:t>
            </w:r>
            <w:r w:rsidR="00825104">
              <w:rPr>
                <w:rFonts w:ascii="Arial" w:hAnsi="Arial" w:cs="Arial"/>
                <w:color w:val="000000" w:themeColor="text1"/>
                <w:sz w:val="24"/>
                <w:szCs w:val="24"/>
              </w:rPr>
              <w:t xml:space="preserve"> to meet regulatory requirements</w:t>
            </w:r>
          </w:p>
          <w:p w:rsidR="00A6675A" w:rsidRPr="00A6675A" w:rsidRDefault="00A6675A" w:rsidP="00A6675A">
            <w:pPr>
              <w:rPr>
                <w:rFonts w:ascii="Arial" w:hAnsi="Arial" w:cs="Arial"/>
                <w:b/>
                <w:color w:val="000000" w:themeColor="text1"/>
                <w:sz w:val="24"/>
                <w:szCs w:val="24"/>
              </w:rPr>
            </w:pPr>
            <w:r w:rsidRPr="00A6675A">
              <w:rPr>
                <w:rFonts w:ascii="Arial" w:hAnsi="Arial" w:cs="Arial"/>
                <w:b/>
                <w:color w:val="000000" w:themeColor="text1"/>
                <w:sz w:val="24"/>
                <w:szCs w:val="24"/>
              </w:rPr>
              <w:t>Procedure and documentation:</w:t>
            </w:r>
          </w:p>
          <w:p w:rsidR="00A6675A" w:rsidRPr="00A6675A" w:rsidRDefault="00A6675A" w:rsidP="00A6675A">
            <w:pPr>
              <w:pStyle w:val="ListParagraph"/>
              <w:numPr>
                <w:ilvl w:val="0"/>
                <w:numId w:val="39"/>
              </w:numPr>
              <w:ind w:left="342" w:hanging="270"/>
              <w:rPr>
                <w:rFonts w:ascii="Arial" w:hAnsi="Arial" w:cs="Arial"/>
                <w:color w:val="000000" w:themeColor="text1"/>
                <w:sz w:val="24"/>
                <w:szCs w:val="24"/>
              </w:rPr>
            </w:pPr>
            <w:r w:rsidRPr="00A6675A">
              <w:rPr>
                <w:rFonts w:ascii="Arial" w:hAnsi="Arial" w:cs="Arial"/>
                <w:color w:val="000000" w:themeColor="text1"/>
                <w:sz w:val="24"/>
                <w:szCs w:val="24"/>
              </w:rPr>
              <w:t>List each regulation and regulatory guidance document related to the system</w:t>
            </w:r>
          </w:p>
          <w:p w:rsidR="00A6675A" w:rsidRPr="00A6675A" w:rsidRDefault="00A6675A" w:rsidP="00A6675A">
            <w:pPr>
              <w:pStyle w:val="ListParagraph"/>
              <w:numPr>
                <w:ilvl w:val="0"/>
                <w:numId w:val="39"/>
              </w:numPr>
              <w:ind w:left="342" w:hanging="270"/>
              <w:rPr>
                <w:rFonts w:ascii="Arial" w:hAnsi="Arial" w:cs="Arial"/>
                <w:color w:val="000000" w:themeColor="text1"/>
                <w:sz w:val="24"/>
                <w:szCs w:val="24"/>
              </w:rPr>
            </w:pPr>
            <w:r w:rsidRPr="00A6675A">
              <w:rPr>
                <w:rFonts w:ascii="Arial" w:hAnsi="Arial" w:cs="Arial"/>
                <w:color w:val="000000" w:themeColor="text1"/>
                <w:sz w:val="24"/>
                <w:szCs w:val="24"/>
              </w:rPr>
              <w:t>Identify any changes to these documents since the original date of system validation or most recent periodic review (whichever date is more recent)</w:t>
            </w:r>
          </w:p>
          <w:p w:rsidR="00A6675A" w:rsidRPr="00A6675A" w:rsidRDefault="00A6675A" w:rsidP="00A6675A">
            <w:pPr>
              <w:pStyle w:val="ListParagraph"/>
              <w:numPr>
                <w:ilvl w:val="0"/>
                <w:numId w:val="39"/>
              </w:numPr>
              <w:ind w:left="342" w:hanging="270"/>
              <w:rPr>
                <w:rFonts w:ascii="Arial" w:hAnsi="Arial" w:cs="Arial"/>
                <w:color w:val="000000" w:themeColor="text1"/>
                <w:sz w:val="24"/>
                <w:szCs w:val="24"/>
              </w:rPr>
            </w:pPr>
            <w:r w:rsidRPr="00A6675A">
              <w:rPr>
                <w:rFonts w:ascii="Arial" w:hAnsi="Arial" w:cs="Arial"/>
                <w:color w:val="000000" w:themeColor="text1"/>
                <w:sz w:val="24"/>
                <w:szCs w:val="24"/>
              </w:rPr>
              <w:t>Assess changes in regulatory expectations vs. system functionality, documentation, and validation</w:t>
            </w:r>
          </w:p>
          <w:p w:rsidR="00A6675A" w:rsidRPr="00A6675A" w:rsidRDefault="00A6675A" w:rsidP="00A6675A">
            <w:pPr>
              <w:pStyle w:val="ListParagraph"/>
              <w:numPr>
                <w:ilvl w:val="0"/>
                <w:numId w:val="39"/>
              </w:numPr>
              <w:ind w:left="342" w:hanging="270"/>
              <w:rPr>
                <w:rFonts w:ascii="Arial" w:hAnsi="Arial" w:cs="Arial"/>
                <w:color w:val="000000" w:themeColor="text1"/>
                <w:sz w:val="24"/>
                <w:szCs w:val="24"/>
              </w:rPr>
            </w:pPr>
            <w:r w:rsidRPr="00A6675A">
              <w:rPr>
                <w:rFonts w:ascii="Arial" w:hAnsi="Arial" w:cs="Arial"/>
                <w:color w:val="000000" w:themeColor="text1"/>
                <w:sz w:val="24"/>
                <w:szCs w:val="24"/>
              </w:rPr>
              <w:t>Document any gaps, or if no gaps detected, document the conclusion that the system continues to meet regulatory expectations</w:t>
            </w:r>
          </w:p>
        </w:tc>
      </w:tr>
      <w:tr w:rsidR="00A6675A" w:rsidRPr="003C0378" w:rsidTr="00825104">
        <w:tc>
          <w:tcPr>
            <w:tcW w:w="1831" w:type="dxa"/>
          </w:tcPr>
          <w:p w:rsidR="00A6675A" w:rsidRPr="00A6675A" w:rsidRDefault="00A6675A" w:rsidP="00A6675A">
            <w:pPr>
              <w:jc w:val="center"/>
              <w:rPr>
                <w:rFonts w:ascii="Arial" w:hAnsi="Arial" w:cs="Arial"/>
                <w:color w:val="000000" w:themeColor="text1"/>
                <w:sz w:val="24"/>
                <w:szCs w:val="24"/>
              </w:rPr>
            </w:pPr>
            <w:r w:rsidRPr="00A6675A">
              <w:rPr>
                <w:rFonts w:ascii="Arial" w:hAnsi="Arial" w:cs="Arial"/>
                <w:color w:val="000000" w:themeColor="text1"/>
                <w:sz w:val="24"/>
                <w:szCs w:val="24"/>
              </w:rPr>
              <w:t>Intended Use</w:t>
            </w:r>
          </w:p>
        </w:tc>
        <w:tc>
          <w:tcPr>
            <w:tcW w:w="6804" w:type="dxa"/>
          </w:tcPr>
          <w:p w:rsidR="00A6675A" w:rsidRPr="00A6675A" w:rsidRDefault="00A6675A" w:rsidP="00A6675A">
            <w:pPr>
              <w:rPr>
                <w:rFonts w:ascii="Arial" w:hAnsi="Arial" w:cs="Arial"/>
                <w:color w:val="000000" w:themeColor="text1"/>
                <w:sz w:val="24"/>
                <w:szCs w:val="24"/>
              </w:rPr>
            </w:pPr>
            <w:r w:rsidRPr="00A6675A">
              <w:rPr>
                <w:rFonts w:ascii="Arial" w:hAnsi="Arial" w:cs="Arial"/>
                <w:b/>
                <w:color w:val="000000" w:themeColor="text1"/>
                <w:sz w:val="24"/>
                <w:szCs w:val="24"/>
              </w:rPr>
              <w:t>Purpose:</w:t>
            </w:r>
            <w:r w:rsidRPr="00A6675A">
              <w:rPr>
                <w:rFonts w:ascii="Arial" w:hAnsi="Arial" w:cs="Arial"/>
                <w:color w:val="000000" w:themeColor="text1"/>
                <w:sz w:val="24"/>
                <w:szCs w:val="24"/>
              </w:rPr>
              <w:t xml:space="preserve">  Confirm that the system continues to be used as intended</w:t>
            </w:r>
          </w:p>
          <w:p w:rsidR="00A6675A" w:rsidRPr="00A6675A" w:rsidRDefault="00A6675A" w:rsidP="00A6675A">
            <w:pPr>
              <w:rPr>
                <w:rFonts w:ascii="Arial" w:hAnsi="Arial" w:cs="Arial"/>
                <w:b/>
                <w:color w:val="000000" w:themeColor="text1"/>
                <w:sz w:val="24"/>
                <w:szCs w:val="24"/>
              </w:rPr>
            </w:pPr>
            <w:r w:rsidRPr="00A6675A">
              <w:rPr>
                <w:rFonts w:ascii="Arial" w:hAnsi="Arial" w:cs="Arial"/>
                <w:b/>
                <w:color w:val="000000" w:themeColor="text1"/>
                <w:sz w:val="24"/>
                <w:szCs w:val="24"/>
              </w:rPr>
              <w:t>Procedure and documentation:</w:t>
            </w:r>
          </w:p>
          <w:p w:rsidR="00A6675A" w:rsidRPr="00A6675A" w:rsidRDefault="00A6675A" w:rsidP="00A6675A">
            <w:pPr>
              <w:pStyle w:val="ListParagraph"/>
              <w:numPr>
                <w:ilvl w:val="0"/>
                <w:numId w:val="39"/>
              </w:numPr>
              <w:ind w:left="342" w:hanging="270"/>
              <w:rPr>
                <w:rFonts w:ascii="Arial" w:hAnsi="Arial" w:cs="Arial"/>
                <w:color w:val="000000" w:themeColor="text1"/>
                <w:sz w:val="24"/>
                <w:szCs w:val="24"/>
              </w:rPr>
            </w:pPr>
            <w:r w:rsidRPr="00A6675A">
              <w:rPr>
                <w:rFonts w:ascii="Arial" w:hAnsi="Arial" w:cs="Arial"/>
                <w:color w:val="000000" w:themeColor="text1"/>
                <w:sz w:val="24"/>
                <w:szCs w:val="24"/>
              </w:rPr>
              <w:t>List each SOP that documents how users use the system</w:t>
            </w:r>
          </w:p>
          <w:p w:rsidR="00A6675A" w:rsidRPr="00A6675A" w:rsidRDefault="00A6675A" w:rsidP="00A6675A">
            <w:pPr>
              <w:pStyle w:val="ListParagraph"/>
              <w:numPr>
                <w:ilvl w:val="0"/>
                <w:numId w:val="39"/>
              </w:numPr>
              <w:ind w:left="342" w:hanging="270"/>
              <w:rPr>
                <w:rFonts w:ascii="Arial" w:hAnsi="Arial" w:cs="Arial"/>
                <w:color w:val="000000" w:themeColor="text1"/>
                <w:sz w:val="24"/>
                <w:szCs w:val="24"/>
              </w:rPr>
            </w:pPr>
            <w:r w:rsidRPr="00A6675A">
              <w:rPr>
                <w:rFonts w:ascii="Arial" w:hAnsi="Arial" w:cs="Arial"/>
                <w:color w:val="000000" w:themeColor="text1"/>
                <w:sz w:val="24"/>
                <w:szCs w:val="24"/>
              </w:rPr>
              <w:t>Assess the most recent version of the User Requirements vs. the current user SOPs to identify any uses of the system that are not addressed within the User Requirements.</w:t>
            </w:r>
          </w:p>
          <w:p w:rsidR="00A6675A" w:rsidRPr="00A6675A" w:rsidRDefault="00A6675A" w:rsidP="00A6675A">
            <w:pPr>
              <w:pStyle w:val="ListParagraph"/>
              <w:numPr>
                <w:ilvl w:val="0"/>
                <w:numId w:val="39"/>
              </w:numPr>
              <w:ind w:left="342" w:hanging="270"/>
              <w:rPr>
                <w:rFonts w:ascii="Arial" w:hAnsi="Arial" w:cs="Arial"/>
                <w:color w:val="000000" w:themeColor="text1"/>
                <w:sz w:val="24"/>
                <w:szCs w:val="24"/>
              </w:rPr>
            </w:pPr>
            <w:r w:rsidRPr="00A6675A">
              <w:rPr>
                <w:rFonts w:ascii="Arial" w:hAnsi="Arial" w:cs="Arial"/>
                <w:color w:val="000000" w:themeColor="text1"/>
                <w:sz w:val="24"/>
                <w:szCs w:val="24"/>
              </w:rPr>
              <w:t>Document uses of the system that were not addressed in validation, or if no additional uses detected, the conclusion that the system continues to be used as intended</w:t>
            </w:r>
          </w:p>
        </w:tc>
      </w:tr>
      <w:tr w:rsidR="00A6675A" w:rsidRPr="003C0378" w:rsidTr="00825104">
        <w:tc>
          <w:tcPr>
            <w:tcW w:w="1831" w:type="dxa"/>
          </w:tcPr>
          <w:p w:rsidR="00A6675A" w:rsidRPr="00A6675A" w:rsidRDefault="00A6675A" w:rsidP="00A6675A">
            <w:pPr>
              <w:jc w:val="center"/>
              <w:rPr>
                <w:rFonts w:ascii="Arial" w:hAnsi="Arial" w:cs="Arial"/>
                <w:color w:val="000000" w:themeColor="text1"/>
                <w:sz w:val="24"/>
                <w:szCs w:val="24"/>
              </w:rPr>
            </w:pPr>
            <w:r w:rsidRPr="00A6675A">
              <w:rPr>
                <w:rFonts w:ascii="Arial" w:hAnsi="Arial" w:cs="Arial"/>
                <w:color w:val="000000" w:themeColor="text1"/>
                <w:sz w:val="24"/>
                <w:szCs w:val="24"/>
              </w:rPr>
              <w:t>Issues</w:t>
            </w:r>
          </w:p>
        </w:tc>
        <w:tc>
          <w:tcPr>
            <w:tcW w:w="6804" w:type="dxa"/>
          </w:tcPr>
          <w:p w:rsidR="00A6675A" w:rsidRPr="00A6675A" w:rsidRDefault="00A6675A" w:rsidP="00A6675A">
            <w:pPr>
              <w:rPr>
                <w:rFonts w:ascii="Arial" w:hAnsi="Arial" w:cs="Arial"/>
                <w:color w:val="000000" w:themeColor="text1"/>
                <w:sz w:val="24"/>
                <w:szCs w:val="24"/>
              </w:rPr>
            </w:pPr>
            <w:r w:rsidRPr="00A6675A">
              <w:rPr>
                <w:rFonts w:ascii="Arial" w:hAnsi="Arial" w:cs="Arial"/>
                <w:b/>
                <w:color w:val="000000" w:themeColor="text1"/>
                <w:sz w:val="24"/>
                <w:szCs w:val="24"/>
              </w:rPr>
              <w:t>Purpose:</w:t>
            </w:r>
            <w:r w:rsidRPr="00A6675A">
              <w:rPr>
                <w:rFonts w:ascii="Arial" w:hAnsi="Arial" w:cs="Arial"/>
                <w:color w:val="000000" w:themeColor="text1"/>
                <w:sz w:val="24"/>
                <w:szCs w:val="24"/>
              </w:rPr>
              <w:t xml:space="preserve">  Confirm that the system continues to function in a manner suitable for intended use</w:t>
            </w:r>
          </w:p>
          <w:p w:rsidR="00A6675A" w:rsidRPr="00A6675A" w:rsidRDefault="00A6675A" w:rsidP="00A6675A">
            <w:pPr>
              <w:rPr>
                <w:rFonts w:ascii="Arial" w:hAnsi="Arial" w:cs="Arial"/>
                <w:b/>
                <w:color w:val="000000" w:themeColor="text1"/>
                <w:sz w:val="24"/>
                <w:szCs w:val="24"/>
              </w:rPr>
            </w:pPr>
            <w:r w:rsidRPr="00A6675A">
              <w:rPr>
                <w:rFonts w:ascii="Arial" w:hAnsi="Arial" w:cs="Arial"/>
                <w:b/>
                <w:color w:val="000000" w:themeColor="text1"/>
                <w:sz w:val="24"/>
                <w:szCs w:val="24"/>
              </w:rPr>
              <w:t>Procedure and documentation:</w:t>
            </w:r>
          </w:p>
          <w:p w:rsidR="00A6675A" w:rsidRPr="00A6675A" w:rsidRDefault="00A6675A" w:rsidP="00A6675A">
            <w:pPr>
              <w:pStyle w:val="ListParagraph"/>
              <w:numPr>
                <w:ilvl w:val="0"/>
                <w:numId w:val="39"/>
              </w:numPr>
              <w:ind w:left="342" w:hanging="270"/>
              <w:rPr>
                <w:rFonts w:ascii="Arial" w:hAnsi="Arial" w:cs="Arial"/>
                <w:color w:val="000000" w:themeColor="text1"/>
                <w:sz w:val="24"/>
                <w:szCs w:val="24"/>
              </w:rPr>
            </w:pPr>
            <w:r w:rsidRPr="00A6675A">
              <w:rPr>
                <w:rFonts w:ascii="Arial" w:hAnsi="Arial" w:cs="Arial"/>
                <w:color w:val="000000" w:themeColor="text1"/>
                <w:sz w:val="24"/>
                <w:szCs w:val="24"/>
              </w:rPr>
              <w:lastRenderedPageBreak/>
              <w:t>List all Incidents and CAPAs associated with the system since the original date of system validation or the most recent periodic review (whichever date is more recent)</w:t>
            </w:r>
          </w:p>
          <w:p w:rsidR="00A6675A" w:rsidRPr="00A6675A" w:rsidRDefault="00A6675A" w:rsidP="00A6675A">
            <w:pPr>
              <w:pStyle w:val="ListParagraph"/>
              <w:numPr>
                <w:ilvl w:val="0"/>
                <w:numId w:val="39"/>
              </w:numPr>
              <w:ind w:left="342" w:hanging="270"/>
              <w:rPr>
                <w:rFonts w:ascii="Arial" w:hAnsi="Arial" w:cs="Arial"/>
                <w:color w:val="000000" w:themeColor="text1"/>
                <w:sz w:val="24"/>
                <w:szCs w:val="24"/>
              </w:rPr>
            </w:pPr>
            <w:r w:rsidRPr="00A6675A">
              <w:rPr>
                <w:rFonts w:ascii="Arial" w:hAnsi="Arial" w:cs="Arial"/>
                <w:color w:val="000000" w:themeColor="text1"/>
                <w:sz w:val="24"/>
                <w:szCs w:val="24"/>
              </w:rPr>
              <w:t>Assess Incidents and CAPAs to identify any technical issues, e.g., performance, security, reliability, that are impacting the ability to use the system for regulated activities</w:t>
            </w:r>
          </w:p>
          <w:p w:rsidR="00A6675A" w:rsidRPr="00A6675A" w:rsidRDefault="00A6675A" w:rsidP="00A6675A">
            <w:pPr>
              <w:pStyle w:val="ListParagraph"/>
              <w:numPr>
                <w:ilvl w:val="0"/>
                <w:numId w:val="39"/>
              </w:numPr>
              <w:ind w:left="342" w:hanging="270"/>
              <w:rPr>
                <w:rFonts w:ascii="Arial" w:hAnsi="Arial" w:cs="Arial"/>
                <w:color w:val="000000" w:themeColor="text1"/>
                <w:sz w:val="24"/>
                <w:szCs w:val="24"/>
              </w:rPr>
            </w:pPr>
            <w:r w:rsidRPr="00A6675A">
              <w:rPr>
                <w:rFonts w:ascii="Arial" w:hAnsi="Arial" w:cs="Arial"/>
                <w:color w:val="000000" w:themeColor="text1"/>
                <w:sz w:val="24"/>
                <w:szCs w:val="24"/>
              </w:rPr>
              <w:t>Document any gaps, or if no gaps detected, document the conclusion that the system continues to function in a manner suitable for intended use.</w:t>
            </w:r>
          </w:p>
        </w:tc>
      </w:tr>
      <w:tr w:rsidR="00A6675A" w:rsidRPr="003C0378" w:rsidTr="00825104">
        <w:tc>
          <w:tcPr>
            <w:tcW w:w="1831" w:type="dxa"/>
          </w:tcPr>
          <w:p w:rsidR="00A6675A" w:rsidRPr="00A6675A" w:rsidRDefault="00A6675A" w:rsidP="00A6675A">
            <w:pPr>
              <w:jc w:val="center"/>
              <w:rPr>
                <w:rFonts w:ascii="Arial" w:hAnsi="Arial" w:cs="Arial"/>
                <w:color w:val="000000" w:themeColor="text1"/>
                <w:sz w:val="24"/>
                <w:szCs w:val="24"/>
              </w:rPr>
            </w:pPr>
            <w:r w:rsidRPr="00A6675A">
              <w:rPr>
                <w:rFonts w:ascii="Arial" w:hAnsi="Arial" w:cs="Arial"/>
                <w:color w:val="000000" w:themeColor="text1"/>
                <w:sz w:val="24"/>
                <w:szCs w:val="24"/>
              </w:rPr>
              <w:lastRenderedPageBreak/>
              <w:t>Training</w:t>
            </w:r>
          </w:p>
        </w:tc>
        <w:tc>
          <w:tcPr>
            <w:tcW w:w="6804" w:type="dxa"/>
          </w:tcPr>
          <w:p w:rsidR="00A6675A" w:rsidRPr="00A6675A" w:rsidRDefault="00A6675A" w:rsidP="00A6675A">
            <w:pPr>
              <w:rPr>
                <w:rFonts w:ascii="Arial" w:hAnsi="Arial" w:cs="Arial"/>
                <w:color w:val="000000" w:themeColor="text1"/>
                <w:sz w:val="24"/>
                <w:szCs w:val="24"/>
              </w:rPr>
            </w:pPr>
            <w:r w:rsidRPr="00A6675A">
              <w:rPr>
                <w:rFonts w:ascii="Arial" w:hAnsi="Arial" w:cs="Arial"/>
                <w:b/>
                <w:color w:val="000000" w:themeColor="text1"/>
                <w:sz w:val="24"/>
                <w:szCs w:val="24"/>
              </w:rPr>
              <w:t>Purpose:</w:t>
            </w:r>
            <w:r w:rsidRPr="00A6675A">
              <w:rPr>
                <w:rFonts w:ascii="Arial" w:hAnsi="Arial" w:cs="Arial"/>
                <w:color w:val="000000" w:themeColor="text1"/>
                <w:sz w:val="24"/>
                <w:szCs w:val="24"/>
              </w:rPr>
              <w:t xml:space="preserve">  Confirm that the system’s users continue to be able to be able to operate the system for intended use.</w:t>
            </w:r>
          </w:p>
          <w:p w:rsidR="00A6675A" w:rsidRPr="00A6675A" w:rsidRDefault="00A6675A" w:rsidP="00A6675A">
            <w:pPr>
              <w:rPr>
                <w:rFonts w:ascii="Arial" w:hAnsi="Arial" w:cs="Arial"/>
                <w:b/>
                <w:color w:val="000000" w:themeColor="text1"/>
                <w:sz w:val="24"/>
                <w:szCs w:val="24"/>
              </w:rPr>
            </w:pPr>
            <w:r w:rsidRPr="00A6675A">
              <w:rPr>
                <w:rFonts w:ascii="Arial" w:hAnsi="Arial" w:cs="Arial"/>
                <w:b/>
                <w:color w:val="000000" w:themeColor="text1"/>
                <w:sz w:val="24"/>
                <w:szCs w:val="24"/>
              </w:rPr>
              <w:t>Procedure and documentation:</w:t>
            </w:r>
          </w:p>
          <w:p w:rsidR="00A6675A" w:rsidRPr="00A6675A" w:rsidRDefault="00A6675A" w:rsidP="00A6675A">
            <w:pPr>
              <w:pStyle w:val="ListParagraph"/>
              <w:numPr>
                <w:ilvl w:val="0"/>
                <w:numId w:val="39"/>
              </w:numPr>
              <w:ind w:left="342" w:hanging="270"/>
              <w:rPr>
                <w:rFonts w:ascii="Arial" w:hAnsi="Arial" w:cs="Arial"/>
                <w:color w:val="000000" w:themeColor="text1"/>
                <w:sz w:val="24"/>
                <w:szCs w:val="24"/>
              </w:rPr>
            </w:pPr>
            <w:r w:rsidRPr="00A6675A">
              <w:rPr>
                <w:rFonts w:ascii="Arial" w:hAnsi="Arial" w:cs="Arial"/>
                <w:color w:val="000000" w:themeColor="text1"/>
                <w:sz w:val="24"/>
                <w:szCs w:val="24"/>
              </w:rPr>
              <w:t>Refer to the list of system Incidents and CAPAs, recorded for step above</w:t>
            </w:r>
          </w:p>
          <w:p w:rsidR="00A6675A" w:rsidRPr="00A6675A" w:rsidRDefault="00A6675A" w:rsidP="00A6675A">
            <w:pPr>
              <w:pStyle w:val="ListParagraph"/>
              <w:numPr>
                <w:ilvl w:val="0"/>
                <w:numId w:val="39"/>
              </w:numPr>
              <w:ind w:left="342" w:hanging="270"/>
              <w:rPr>
                <w:rFonts w:ascii="Arial" w:hAnsi="Arial" w:cs="Arial"/>
                <w:color w:val="000000" w:themeColor="text1"/>
                <w:sz w:val="24"/>
                <w:szCs w:val="24"/>
              </w:rPr>
            </w:pPr>
            <w:r w:rsidRPr="00A6675A">
              <w:rPr>
                <w:rFonts w:ascii="Arial" w:hAnsi="Arial" w:cs="Arial"/>
                <w:color w:val="000000" w:themeColor="text1"/>
                <w:sz w:val="24"/>
                <w:szCs w:val="24"/>
              </w:rPr>
              <w:t>Assess Incidents and CAPAs to identify any training issues that are impacting the ability to use the system for regulated activities</w:t>
            </w:r>
          </w:p>
          <w:p w:rsidR="00A6675A" w:rsidRPr="00A6675A" w:rsidRDefault="00A6675A" w:rsidP="00A6675A">
            <w:pPr>
              <w:pStyle w:val="ListParagraph"/>
              <w:numPr>
                <w:ilvl w:val="0"/>
                <w:numId w:val="39"/>
              </w:numPr>
              <w:ind w:left="342" w:hanging="270"/>
              <w:rPr>
                <w:rFonts w:ascii="Arial" w:hAnsi="Arial" w:cs="Arial"/>
                <w:color w:val="000000" w:themeColor="text1"/>
                <w:sz w:val="24"/>
                <w:szCs w:val="24"/>
              </w:rPr>
            </w:pPr>
            <w:r w:rsidRPr="00A6675A">
              <w:rPr>
                <w:rFonts w:ascii="Arial" w:hAnsi="Arial" w:cs="Arial"/>
                <w:color w:val="000000" w:themeColor="text1"/>
                <w:sz w:val="24"/>
                <w:szCs w:val="24"/>
              </w:rPr>
              <w:t>Document any gaps, or if no gaps detected, document the conclusion that the system users continue to be able to be able to operate the system for intended use.</w:t>
            </w:r>
          </w:p>
        </w:tc>
      </w:tr>
      <w:tr w:rsidR="00A6675A" w:rsidRPr="003C0378" w:rsidTr="00825104">
        <w:tc>
          <w:tcPr>
            <w:tcW w:w="1831" w:type="dxa"/>
          </w:tcPr>
          <w:p w:rsidR="00A6675A" w:rsidRPr="00A6675A" w:rsidRDefault="00A6675A" w:rsidP="00A6675A">
            <w:pPr>
              <w:jc w:val="center"/>
              <w:rPr>
                <w:rFonts w:ascii="Arial" w:hAnsi="Arial" w:cs="Arial"/>
                <w:color w:val="000000" w:themeColor="text1"/>
                <w:sz w:val="24"/>
                <w:szCs w:val="24"/>
              </w:rPr>
            </w:pPr>
            <w:r w:rsidRPr="00A6675A">
              <w:rPr>
                <w:rFonts w:ascii="Arial" w:hAnsi="Arial" w:cs="Arial"/>
                <w:color w:val="000000" w:themeColor="text1"/>
                <w:sz w:val="24"/>
                <w:szCs w:val="24"/>
              </w:rPr>
              <w:t>Validation Documentation</w:t>
            </w:r>
          </w:p>
        </w:tc>
        <w:tc>
          <w:tcPr>
            <w:tcW w:w="6804" w:type="dxa"/>
          </w:tcPr>
          <w:p w:rsidR="00A6675A" w:rsidRPr="00A6675A" w:rsidRDefault="00A6675A" w:rsidP="00A6675A">
            <w:pPr>
              <w:rPr>
                <w:rFonts w:ascii="Arial" w:hAnsi="Arial" w:cs="Arial"/>
                <w:color w:val="000000" w:themeColor="text1"/>
                <w:sz w:val="24"/>
                <w:szCs w:val="24"/>
              </w:rPr>
            </w:pPr>
            <w:r w:rsidRPr="00A6675A">
              <w:rPr>
                <w:rFonts w:ascii="Arial" w:hAnsi="Arial" w:cs="Arial"/>
                <w:b/>
                <w:color w:val="000000" w:themeColor="text1"/>
                <w:sz w:val="24"/>
                <w:szCs w:val="24"/>
              </w:rPr>
              <w:t>Purpose:</w:t>
            </w:r>
            <w:r w:rsidRPr="00A6675A">
              <w:rPr>
                <w:rFonts w:ascii="Arial" w:hAnsi="Arial" w:cs="Arial"/>
                <w:color w:val="000000" w:themeColor="text1"/>
                <w:sz w:val="24"/>
                <w:szCs w:val="24"/>
              </w:rPr>
              <w:t xml:space="preserve">  Confirm that all system validation documentation has been retained</w:t>
            </w:r>
          </w:p>
          <w:p w:rsidR="00A6675A" w:rsidRPr="00A6675A" w:rsidRDefault="00A6675A" w:rsidP="00A6675A">
            <w:pPr>
              <w:rPr>
                <w:rFonts w:ascii="Arial" w:hAnsi="Arial" w:cs="Arial"/>
                <w:b/>
                <w:color w:val="000000" w:themeColor="text1"/>
                <w:sz w:val="24"/>
                <w:szCs w:val="24"/>
              </w:rPr>
            </w:pPr>
            <w:r w:rsidRPr="00A6675A">
              <w:rPr>
                <w:rFonts w:ascii="Arial" w:hAnsi="Arial" w:cs="Arial"/>
                <w:b/>
                <w:color w:val="000000" w:themeColor="text1"/>
                <w:sz w:val="24"/>
                <w:szCs w:val="24"/>
              </w:rPr>
              <w:t>Procedure and documentation:</w:t>
            </w:r>
          </w:p>
          <w:p w:rsidR="00A6675A" w:rsidRPr="00A6675A" w:rsidRDefault="00A6675A" w:rsidP="00A6675A">
            <w:pPr>
              <w:pStyle w:val="ListParagraph"/>
              <w:numPr>
                <w:ilvl w:val="0"/>
                <w:numId w:val="39"/>
              </w:numPr>
              <w:ind w:left="342" w:hanging="270"/>
              <w:rPr>
                <w:rFonts w:ascii="Arial" w:hAnsi="Arial" w:cs="Arial"/>
                <w:color w:val="000000" w:themeColor="text1"/>
                <w:sz w:val="24"/>
                <w:szCs w:val="24"/>
              </w:rPr>
            </w:pPr>
            <w:r w:rsidRPr="00A6675A">
              <w:rPr>
                <w:rFonts w:ascii="Arial" w:hAnsi="Arial" w:cs="Arial"/>
                <w:color w:val="000000" w:themeColor="text1"/>
                <w:sz w:val="24"/>
                <w:szCs w:val="24"/>
              </w:rPr>
              <w:t>List all changes to the system since the original date of system validation or the most recent periodic review (whichever date is more recent)</w:t>
            </w:r>
          </w:p>
          <w:p w:rsidR="00A6675A" w:rsidRPr="00A6675A" w:rsidRDefault="00A6675A" w:rsidP="00A6675A">
            <w:pPr>
              <w:pStyle w:val="ListParagraph"/>
              <w:numPr>
                <w:ilvl w:val="0"/>
                <w:numId w:val="39"/>
              </w:numPr>
              <w:ind w:left="342" w:hanging="270"/>
              <w:rPr>
                <w:rFonts w:ascii="Arial" w:hAnsi="Arial" w:cs="Arial"/>
                <w:color w:val="000000" w:themeColor="text1"/>
                <w:sz w:val="24"/>
                <w:szCs w:val="24"/>
              </w:rPr>
            </w:pPr>
            <w:r w:rsidRPr="00A6675A">
              <w:rPr>
                <w:rFonts w:ascii="Arial" w:hAnsi="Arial" w:cs="Arial"/>
                <w:color w:val="000000" w:themeColor="text1"/>
                <w:sz w:val="24"/>
                <w:szCs w:val="24"/>
              </w:rPr>
              <w:t>For the original validation and each change within the periodic review period, confirm that all validation deliverables listed within the Validation Plan(s) and Change Req</w:t>
            </w:r>
            <w:r w:rsidR="00D25869">
              <w:rPr>
                <w:rFonts w:ascii="Arial" w:hAnsi="Arial" w:cs="Arial"/>
                <w:color w:val="000000" w:themeColor="text1"/>
                <w:sz w:val="24"/>
                <w:szCs w:val="24"/>
              </w:rPr>
              <w:t>uests</w:t>
            </w:r>
          </w:p>
          <w:p w:rsidR="00A6675A" w:rsidRPr="00A6675A" w:rsidRDefault="00A6675A" w:rsidP="00A6675A">
            <w:pPr>
              <w:pStyle w:val="ListParagraph"/>
              <w:numPr>
                <w:ilvl w:val="0"/>
                <w:numId w:val="39"/>
              </w:numPr>
              <w:ind w:left="342" w:hanging="270"/>
              <w:rPr>
                <w:rFonts w:ascii="Arial" w:hAnsi="Arial" w:cs="Arial"/>
                <w:color w:val="000000" w:themeColor="text1"/>
                <w:sz w:val="24"/>
                <w:szCs w:val="24"/>
              </w:rPr>
            </w:pPr>
            <w:r w:rsidRPr="00A6675A">
              <w:rPr>
                <w:rFonts w:ascii="Arial" w:hAnsi="Arial" w:cs="Arial"/>
                <w:color w:val="000000" w:themeColor="text1"/>
                <w:sz w:val="24"/>
                <w:szCs w:val="24"/>
              </w:rPr>
              <w:t>Document any gaps, or if no gaps detected, document the conclusion that all system validation documentation has been retained</w:t>
            </w:r>
          </w:p>
        </w:tc>
      </w:tr>
      <w:tr w:rsidR="00D25869" w:rsidRPr="003C0378" w:rsidTr="00825104">
        <w:tc>
          <w:tcPr>
            <w:tcW w:w="1831" w:type="dxa"/>
          </w:tcPr>
          <w:p w:rsidR="00D25869" w:rsidRPr="00D25869" w:rsidRDefault="00D25869" w:rsidP="00D25869">
            <w:pPr>
              <w:jc w:val="center"/>
              <w:rPr>
                <w:rFonts w:ascii="Arial" w:hAnsi="Arial" w:cs="Arial"/>
                <w:color w:val="000000" w:themeColor="text1"/>
                <w:sz w:val="24"/>
                <w:szCs w:val="24"/>
              </w:rPr>
            </w:pPr>
            <w:r w:rsidRPr="00D25869">
              <w:rPr>
                <w:rFonts w:ascii="Arial" w:hAnsi="Arial" w:cs="Arial"/>
                <w:color w:val="000000" w:themeColor="text1"/>
                <w:sz w:val="24"/>
                <w:szCs w:val="24"/>
              </w:rPr>
              <w:t xml:space="preserve">Change Management </w:t>
            </w:r>
          </w:p>
        </w:tc>
        <w:tc>
          <w:tcPr>
            <w:tcW w:w="6804" w:type="dxa"/>
          </w:tcPr>
          <w:p w:rsidR="00D25869" w:rsidRPr="00D25869" w:rsidRDefault="00D25869" w:rsidP="00D25869">
            <w:pPr>
              <w:rPr>
                <w:rFonts w:ascii="Arial" w:hAnsi="Arial" w:cs="Arial"/>
                <w:color w:val="000000" w:themeColor="text1"/>
                <w:sz w:val="24"/>
                <w:szCs w:val="24"/>
              </w:rPr>
            </w:pPr>
            <w:r w:rsidRPr="00D25869">
              <w:rPr>
                <w:rFonts w:ascii="Arial" w:hAnsi="Arial" w:cs="Arial"/>
                <w:b/>
                <w:color w:val="000000" w:themeColor="text1"/>
                <w:sz w:val="24"/>
                <w:szCs w:val="24"/>
              </w:rPr>
              <w:t>Purpose:</w:t>
            </w:r>
            <w:r w:rsidRPr="00D25869">
              <w:rPr>
                <w:rFonts w:ascii="Arial" w:hAnsi="Arial" w:cs="Arial"/>
                <w:color w:val="000000" w:themeColor="text1"/>
                <w:sz w:val="24"/>
                <w:szCs w:val="24"/>
              </w:rPr>
              <w:t xml:space="preserve">  Confirm that as changes were made to the system, the associated system documentation, SOPs, and training materials were updated.</w:t>
            </w:r>
          </w:p>
          <w:p w:rsidR="00D25869" w:rsidRPr="00D25869" w:rsidRDefault="00D25869" w:rsidP="00D25869">
            <w:pPr>
              <w:rPr>
                <w:rFonts w:ascii="Arial" w:hAnsi="Arial" w:cs="Arial"/>
                <w:b/>
                <w:color w:val="000000" w:themeColor="text1"/>
                <w:sz w:val="24"/>
                <w:szCs w:val="24"/>
              </w:rPr>
            </w:pPr>
            <w:r w:rsidRPr="00D25869">
              <w:rPr>
                <w:rFonts w:ascii="Arial" w:hAnsi="Arial" w:cs="Arial"/>
                <w:b/>
                <w:color w:val="000000" w:themeColor="text1"/>
                <w:sz w:val="24"/>
                <w:szCs w:val="24"/>
              </w:rPr>
              <w:t>Procedure and documentation:</w:t>
            </w:r>
          </w:p>
          <w:p w:rsidR="00D25869" w:rsidRPr="00D25869" w:rsidRDefault="00D25869" w:rsidP="00D25869">
            <w:pPr>
              <w:pStyle w:val="ListParagraph"/>
              <w:numPr>
                <w:ilvl w:val="0"/>
                <w:numId w:val="39"/>
              </w:numPr>
              <w:ind w:left="342" w:hanging="270"/>
              <w:rPr>
                <w:rFonts w:ascii="Arial" w:hAnsi="Arial" w:cs="Arial"/>
                <w:color w:val="000000" w:themeColor="text1"/>
                <w:sz w:val="24"/>
                <w:szCs w:val="24"/>
              </w:rPr>
            </w:pPr>
            <w:r w:rsidRPr="00D25869">
              <w:rPr>
                <w:rFonts w:ascii="Arial" w:hAnsi="Arial" w:cs="Arial"/>
                <w:color w:val="000000" w:themeColor="text1"/>
                <w:sz w:val="24"/>
                <w:szCs w:val="24"/>
              </w:rPr>
              <w:t>Refer to the list of system changes, recorded for step above</w:t>
            </w:r>
          </w:p>
          <w:p w:rsidR="00D25869" w:rsidRPr="00D25869" w:rsidRDefault="00D25869" w:rsidP="00D25869">
            <w:pPr>
              <w:pStyle w:val="ListParagraph"/>
              <w:numPr>
                <w:ilvl w:val="0"/>
                <w:numId w:val="39"/>
              </w:numPr>
              <w:ind w:left="342" w:hanging="270"/>
              <w:rPr>
                <w:rFonts w:ascii="Arial" w:hAnsi="Arial" w:cs="Arial"/>
                <w:color w:val="000000" w:themeColor="text1"/>
                <w:sz w:val="24"/>
                <w:szCs w:val="24"/>
              </w:rPr>
            </w:pPr>
            <w:r w:rsidRPr="00D25869">
              <w:rPr>
                <w:rFonts w:ascii="Arial" w:hAnsi="Arial" w:cs="Arial"/>
                <w:color w:val="000000" w:themeColor="text1"/>
                <w:sz w:val="24"/>
                <w:szCs w:val="24"/>
              </w:rPr>
              <w:lastRenderedPageBreak/>
              <w:t xml:space="preserve">Assess each change within the periodic review period to confirm that </w:t>
            </w:r>
          </w:p>
          <w:p w:rsidR="00D25869" w:rsidRPr="00D25869" w:rsidRDefault="00D25869" w:rsidP="00D25869">
            <w:pPr>
              <w:pStyle w:val="ListParagraph"/>
              <w:numPr>
                <w:ilvl w:val="1"/>
                <w:numId w:val="39"/>
              </w:numPr>
              <w:ind w:left="792" w:hanging="270"/>
              <w:rPr>
                <w:rFonts w:ascii="Arial" w:hAnsi="Arial" w:cs="Arial"/>
                <w:color w:val="000000" w:themeColor="text1"/>
                <w:sz w:val="24"/>
                <w:szCs w:val="24"/>
              </w:rPr>
            </w:pPr>
            <w:r w:rsidRPr="00D25869">
              <w:rPr>
                <w:rFonts w:ascii="Arial" w:hAnsi="Arial" w:cs="Arial"/>
                <w:color w:val="000000" w:themeColor="text1"/>
                <w:sz w:val="24"/>
                <w:szCs w:val="24"/>
              </w:rPr>
              <w:t>changes impacting system documentation, e.g., Requirements, Designs, Trace Matrices, required updates to these documents</w:t>
            </w:r>
          </w:p>
          <w:p w:rsidR="00D25869" w:rsidRPr="00D25869" w:rsidRDefault="00D25869" w:rsidP="00D25869">
            <w:pPr>
              <w:pStyle w:val="ListParagraph"/>
              <w:numPr>
                <w:ilvl w:val="1"/>
                <w:numId w:val="39"/>
              </w:numPr>
              <w:ind w:left="792" w:hanging="270"/>
              <w:rPr>
                <w:rFonts w:ascii="Arial" w:hAnsi="Arial" w:cs="Arial"/>
                <w:color w:val="000000" w:themeColor="text1"/>
                <w:sz w:val="24"/>
                <w:szCs w:val="24"/>
              </w:rPr>
            </w:pPr>
            <w:r w:rsidRPr="00D25869">
              <w:rPr>
                <w:rFonts w:ascii="Arial" w:hAnsi="Arial" w:cs="Arial"/>
                <w:color w:val="000000" w:themeColor="text1"/>
                <w:sz w:val="24"/>
                <w:szCs w:val="24"/>
              </w:rPr>
              <w:t>changes impacting system functionality, user interfaces, and reports required updates to user SOPs and training materials</w:t>
            </w:r>
          </w:p>
          <w:p w:rsidR="00D25869" w:rsidRPr="00D25869" w:rsidRDefault="00D25869" w:rsidP="00D25869">
            <w:pPr>
              <w:pStyle w:val="ListParagraph"/>
              <w:numPr>
                <w:ilvl w:val="0"/>
                <w:numId w:val="39"/>
              </w:numPr>
              <w:ind w:left="342" w:hanging="270"/>
              <w:rPr>
                <w:rFonts w:ascii="Arial" w:hAnsi="Arial" w:cs="Arial"/>
                <w:color w:val="000000" w:themeColor="text1"/>
                <w:sz w:val="24"/>
                <w:szCs w:val="24"/>
              </w:rPr>
            </w:pPr>
            <w:r w:rsidRPr="00D25869">
              <w:rPr>
                <w:rFonts w:ascii="Arial" w:hAnsi="Arial" w:cs="Arial"/>
                <w:color w:val="000000" w:themeColor="text1"/>
                <w:sz w:val="24"/>
                <w:szCs w:val="24"/>
              </w:rPr>
              <w:t>Document any gaps, or if no gaps detected, document the conclusion that as changes were made to the system, the associated system documentation, SOPs, and training materials were updated.</w:t>
            </w:r>
          </w:p>
        </w:tc>
      </w:tr>
      <w:tr w:rsidR="00D25869" w:rsidRPr="003C0378" w:rsidTr="00825104">
        <w:tc>
          <w:tcPr>
            <w:tcW w:w="1831" w:type="dxa"/>
          </w:tcPr>
          <w:p w:rsidR="00D25869" w:rsidRPr="00D25869" w:rsidRDefault="00D25869" w:rsidP="00D25869">
            <w:pPr>
              <w:jc w:val="center"/>
              <w:rPr>
                <w:rFonts w:ascii="Arial" w:hAnsi="Arial" w:cs="Arial"/>
                <w:color w:val="000000" w:themeColor="text1"/>
                <w:sz w:val="24"/>
                <w:szCs w:val="24"/>
              </w:rPr>
            </w:pPr>
            <w:r w:rsidRPr="00D25869">
              <w:rPr>
                <w:rFonts w:ascii="Arial" w:hAnsi="Arial" w:cs="Arial"/>
                <w:color w:val="000000" w:themeColor="text1"/>
                <w:sz w:val="24"/>
                <w:szCs w:val="24"/>
              </w:rPr>
              <w:lastRenderedPageBreak/>
              <w:t>Validation Procedure</w:t>
            </w:r>
          </w:p>
        </w:tc>
        <w:tc>
          <w:tcPr>
            <w:tcW w:w="6804" w:type="dxa"/>
          </w:tcPr>
          <w:p w:rsidR="00D25869" w:rsidRPr="00D25869" w:rsidRDefault="00D25869" w:rsidP="00D25869">
            <w:pPr>
              <w:rPr>
                <w:rFonts w:ascii="Arial" w:hAnsi="Arial" w:cs="Arial"/>
                <w:color w:val="000000" w:themeColor="text1"/>
                <w:sz w:val="24"/>
                <w:szCs w:val="24"/>
              </w:rPr>
            </w:pPr>
            <w:r w:rsidRPr="00D25869">
              <w:rPr>
                <w:rFonts w:ascii="Arial" w:hAnsi="Arial" w:cs="Arial"/>
                <w:b/>
                <w:color w:val="000000" w:themeColor="text1"/>
                <w:sz w:val="24"/>
                <w:szCs w:val="24"/>
              </w:rPr>
              <w:t>Purpose:</w:t>
            </w:r>
            <w:r w:rsidRPr="00D25869">
              <w:rPr>
                <w:rFonts w:ascii="Arial" w:hAnsi="Arial" w:cs="Arial"/>
                <w:color w:val="000000" w:themeColor="text1"/>
                <w:sz w:val="24"/>
                <w:szCs w:val="24"/>
              </w:rPr>
              <w:t xml:space="preserve">  Confirm that the system’s validation documentation meets current PIM validation standards</w:t>
            </w:r>
          </w:p>
          <w:p w:rsidR="00D25869" w:rsidRPr="00D25869" w:rsidRDefault="00D25869" w:rsidP="00D25869">
            <w:pPr>
              <w:rPr>
                <w:rFonts w:ascii="Arial" w:hAnsi="Arial" w:cs="Arial"/>
                <w:b/>
                <w:color w:val="000000" w:themeColor="text1"/>
                <w:sz w:val="24"/>
                <w:szCs w:val="24"/>
              </w:rPr>
            </w:pPr>
            <w:r w:rsidRPr="00D25869">
              <w:rPr>
                <w:rFonts w:ascii="Arial" w:hAnsi="Arial" w:cs="Arial"/>
                <w:b/>
                <w:color w:val="000000" w:themeColor="text1"/>
                <w:sz w:val="24"/>
                <w:szCs w:val="24"/>
              </w:rPr>
              <w:t>Procedure and documentation:</w:t>
            </w:r>
          </w:p>
          <w:p w:rsidR="00D25869" w:rsidRPr="00D25869" w:rsidRDefault="00D25869" w:rsidP="00D25869">
            <w:pPr>
              <w:pStyle w:val="ListParagraph"/>
              <w:numPr>
                <w:ilvl w:val="0"/>
                <w:numId w:val="39"/>
              </w:numPr>
              <w:ind w:left="342" w:hanging="270"/>
              <w:rPr>
                <w:rFonts w:ascii="Arial" w:hAnsi="Arial" w:cs="Arial"/>
                <w:color w:val="000000" w:themeColor="text1"/>
                <w:sz w:val="24"/>
                <w:szCs w:val="24"/>
              </w:rPr>
            </w:pPr>
            <w:r w:rsidRPr="00D25869">
              <w:rPr>
                <w:rFonts w:ascii="Arial" w:hAnsi="Arial" w:cs="Arial"/>
                <w:color w:val="000000" w:themeColor="text1"/>
                <w:sz w:val="24"/>
                <w:szCs w:val="24"/>
              </w:rPr>
              <w:t>List all changes to SOP-XXX Computer System Validation since the original date of system validation or the most recent periodic review (whichever date is more recent)</w:t>
            </w:r>
          </w:p>
          <w:p w:rsidR="00D25869" w:rsidRPr="00D25869" w:rsidRDefault="00D25869" w:rsidP="00D25869">
            <w:pPr>
              <w:pStyle w:val="ListParagraph"/>
              <w:numPr>
                <w:ilvl w:val="0"/>
                <w:numId w:val="39"/>
              </w:numPr>
              <w:ind w:left="342" w:hanging="270"/>
              <w:rPr>
                <w:rFonts w:ascii="Arial" w:hAnsi="Arial" w:cs="Arial"/>
                <w:color w:val="000000" w:themeColor="text1"/>
                <w:sz w:val="24"/>
                <w:szCs w:val="24"/>
              </w:rPr>
            </w:pPr>
            <w:r w:rsidRPr="00D25869">
              <w:rPr>
                <w:rFonts w:ascii="Arial" w:hAnsi="Arial" w:cs="Arial"/>
                <w:color w:val="000000" w:themeColor="text1"/>
                <w:sz w:val="24"/>
                <w:szCs w:val="24"/>
              </w:rPr>
              <w:t>Assess the system’s validation documentation to identify any SOP-XXX Computer System Validation requirements that have not been met.</w:t>
            </w:r>
          </w:p>
          <w:p w:rsidR="00D25869" w:rsidRPr="00D25869" w:rsidRDefault="00D25869" w:rsidP="00D25869">
            <w:pPr>
              <w:pStyle w:val="ListParagraph"/>
              <w:numPr>
                <w:ilvl w:val="0"/>
                <w:numId w:val="39"/>
              </w:numPr>
              <w:ind w:left="342" w:hanging="270"/>
              <w:rPr>
                <w:rFonts w:ascii="Arial" w:hAnsi="Arial" w:cs="Arial"/>
                <w:color w:val="000000" w:themeColor="text1"/>
                <w:sz w:val="24"/>
                <w:szCs w:val="24"/>
              </w:rPr>
            </w:pPr>
            <w:r w:rsidRPr="00D25869">
              <w:rPr>
                <w:rFonts w:ascii="Arial" w:hAnsi="Arial" w:cs="Arial"/>
                <w:color w:val="000000" w:themeColor="text1"/>
                <w:sz w:val="24"/>
                <w:szCs w:val="24"/>
              </w:rPr>
              <w:t>Document any gaps, or if no gaps detected, document the conclusion that the system continues to be val</w:t>
            </w:r>
            <w:r w:rsidR="00825104">
              <w:rPr>
                <w:rFonts w:ascii="Arial" w:hAnsi="Arial" w:cs="Arial"/>
                <w:color w:val="000000" w:themeColor="text1"/>
                <w:sz w:val="24"/>
                <w:szCs w:val="24"/>
              </w:rPr>
              <w:t xml:space="preserve">idated according to current </w:t>
            </w:r>
            <w:r w:rsidRPr="00D25869">
              <w:rPr>
                <w:rFonts w:ascii="Arial" w:hAnsi="Arial" w:cs="Arial"/>
                <w:color w:val="000000" w:themeColor="text1"/>
                <w:sz w:val="24"/>
                <w:szCs w:val="24"/>
              </w:rPr>
              <w:t>standards.</w:t>
            </w:r>
          </w:p>
        </w:tc>
      </w:tr>
      <w:tr w:rsidR="00D25869" w:rsidRPr="003C0378" w:rsidTr="00825104">
        <w:tc>
          <w:tcPr>
            <w:tcW w:w="1831" w:type="dxa"/>
          </w:tcPr>
          <w:p w:rsidR="00D25869" w:rsidRPr="00D25869" w:rsidRDefault="00D25869" w:rsidP="00D25869">
            <w:pPr>
              <w:jc w:val="center"/>
              <w:rPr>
                <w:rFonts w:ascii="Arial" w:hAnsi="Arial" w:cs="Arial"/>
                <w:color w:val="000000" w:themeColor="text1"/>
                <w:sz w:val="24"/>
                <w:szCs w:val="24"/>
              </w:rPr>
            </w:pPr>
            <w:r w:rsidRPr="00D25869">
              <w:rPr>
                <w:rFonts w:ascii="Arial" w:hAnsi="Arial" w:cs="Arial"/>
                <w:color w:val="000000" w:themeColor="text1"/>
                <w:sz w:val="24"/>
                <w:szCs w:val="24"/>
              </w:rPr>
              <w:t>Supporting Procedures</w:t>
            </w:r>
          </w:p>
        </w:tc>
        <w:tc>
          <w:tcPr>
            <w:tcW w:w="6804" w:type="dxa"/>
          </w:tcPr>
          <w:p w:rsidR="00D25869" w:rsidRPr="00D25869" w:rsidRDefault="00D25869" w:rsidP="00D25869">
            <w:pPr>
              <w:rPr>
                <w:rFonts w:ascii="Arial" w:hAnsi="Arial" w:cs="Arial"/>
                <w:color w:val="000000" w:themeColor="text1"/>
                <w:sz w:val="24"/>
                <w:szCs w:val="24"/>
              </w:rPr>
            </w:pPr>
            <w:r w:rsidRPr="00D25869">
              <w:rPr>
                <w:rFonts w:ascii="Arial" w:hAnsi="Arial" w:cs="Arial"/>
                <w:b/>
                <w:color w:val="000000" w:themeColor="text1"/>
                <w:sz w:val="24"/>
                <w:szCs w:val="24"/>
              </w:rPr>
              <w:t>Purpose:</w:t>
            </w:r>
            <w:r w:rsidRPr="00D25869">
              <w:rPr>
                <w:rFonts w:ascii="Arial" w:hAnsi="Arial" w:cs="Arial"/>
                <w:color w:val="000000" w:themeColor="text1"/>
                <w:sz w:val="24"/>
                <w:szCs w:val="24"/>
              </w:rPr>
              <w:t xml:space="preserve">  Confirm that the system continues to be supported by the procedures required for regulatory compliance.</w:t>
            </w:r>
          </w:p>
          <w:p w:rsidR="00D25869" w:rsidRPr="00D25869" w:rsidRDefault="00D25869" w:rsidP="00D25869">
            <w:pPr>
              <w:rPr>
                <w:rFonts w:ascii="Arial" w:hAnsi="Arial" w:cs="Arial"/>
                <w:b/>
                <w:color w:val="000000" w:themeColor="text1"/>
                <w:sz w:val="24"/>
                <w:szCs w:val="24"/>
              </w:rPr>
            </w:pPr>
            <w:r w:rsidRPr="00D25869">
              <w:rPr>
                <w:rFonts w:ascii="Arial" w:hAnsi="Arial" w:cs="Arial"/>
                <w:b/>
                <w:color w:val="000000" w:themeColor="text1"/>
                <w:sz w:val="24"/>
                <w:szCs w:val="24"/>
              </w:rPr>
              <w:t>Procedure and documentation:</w:t>
            </w:r>
          </w:p>
          <w:p w:rsidR="00D25869" w:rsidRPr="00D25869" w:rsidRDefault="00D25869" w:rsidP="00D25869">
            <w:pPr>
              <w:pStyle w:val="ListParagraph"/>
              <w:numPr>
                <w:ilvl w:val="0"/>
                <w:numId w:val="39"/>
              </w:numPr>
              <w:ind w:left="342" w:hanging="270"/>
              <w:rPr>
                <w:rFonts w:ascii="Arial" w:hAnsi="Arial" w:cs="Arial"/>
                <w:color w:val="000000" w:themeColor="text1"/>
                <w:sz w:val="24"/>
                <w:szCs w:val="24"/>
              </w:rPr>
            </w:pPr>
            <w:r w:rsidRPr="00D25869">
              <w:rPr>
                <w:rFonts w:ascii="Arial" w:hAnsi="Arial" w:cs="Arial"/>
                <w:color w:val="000000" w:themeColor="text1"/>
                <w:sz w:val="24"/>
                <w:szCs w:val="24"/>
              </w:rPr>
              <w:t>List all of the SOPs that support the regulatory compliance of the system, e.g., User Access Management, Audit Trail Review, Back-Ups</w:t>
            </w:r>
          </w:p>
          <w:p w:rsidR="00D25869" w:rsidRPr="00D25869" w:rsidRDefault="00D25869" w:rsidP="00D25869">
            <w:pPr>
              <w:pStyle w:val="ListParagraph"/>
              <w:numPr>
                <w:ilvl w:val="0"/>
                <w:numId w:val="39"/>
              </w:numPr>
              <w:ind w:left="342" w:hanging="270"/>
              <w:rPr>
                <w:rFonts w:ascii="Arial" w:hAnsi="Arial" w:cs="Arial"/>
                <w:color w:val="000000" w:themeColor="text1"/>
                <w:sz w:val="24"/>
                <w:szCs w:val="24"/>
              </w:rPr>
            </w:pPr>
            <w:r w:rsidRPr="00D25869">
              <w:rPr>
                <w:rFonts w:ascii="Arial" w:hAnsi="Arial" w:cs="Arial"/>
                <w:color w:val="000000" w:themeColor="text1"/>
                <w:sz w:val="24"/>
                <w:szCs w:val="24"/>
              </w:rPr>
              <w:t>Assess a sampling of the output of each procedure to ensure that it is being followed</w:t>
            </w:r>
          </w:p>
          <w:p w:rsidR="00D25869" w:rsidRPr="00D25869" w:rsidRDefault="00D25869" w:rsidP="00D25869">
            <w:pPr>
              <w:pStyle w:val="ListParagraph"/>
              <w:numPr>
                <w:ilvl w:val="0"/>
                <w:numId w:val="39"/>
              </w:numPr>
              <w:ind w:left="342" w:hanging="270"/>
              <w:rPr>
                <w:rFonts w:ascii="Arial" w:hAnsi="Arial" w:cs="Arial"/>
                <w:color w:val="000000" w:themeColor="text1"/>
                <w:sz w:val="24"/>
                <w:szCs w:val="24"/>
              </w:rPr>
            </w:pPr>
            <w:r w:rsidRPr="00D25869">
              <w:rPr>
                <w:rFonts w:ascii="Arial" w:hAnsi="Arial" w:cs="Arial"/>
                <w:color w:val="000000" w:themeColor="text1"/>
                <w:sz w:val="24"/>
                <w:szCs w:val="24"/>
              </w:rPr>
              <w:t>Document any gaps, or if no gaps detected, document the conclusion that the system continues to be supported by the procedures required for regulatory compliance.</w:t>
            </w:r>
          </w:p>
        </w:tc>
      </w:tr>
    </w:tbl>
    <w:p w:rsidR="005006EB" w:rsidRPr="00D46731" w:rsidRDefault="005006EB" w:rsidP="00224DCD">
      <w:pPr>
        <w:rPr>
          <w:rFonts w:ascii="Arial" w:hAnsi="Arial" w:cs="Arial"/>
          <w:color w:val="000000"/>
          <w:sz w:val="16"/>
          <w:szCs w:val="24"/>
        </w:rPr>
      </w:pPr>
    </w:p>
    <w:p w:rsidR="0063553A" w:rsidRPr="0063553A" w:rsidRDefault="0063553A" w:rsidP="0063553A">
      <w:pPr>
        <w:rPr>
          <w:rFonts w:ascii="Arial" w:hAnsi="Arial" w:cs="Arial"/>
          <w:sz w:val="24"/>
          <w:szCs w:val="24"/>
        </w:rPr>
      </w:pPr>
      <w:r w:rsidRPr="0063553A">
        <w:rPr>
          <w:rFonts w:ascii="Arial" w:hAnsi="Arial" w:cs="Arial"/>
          <w:sz w:val="24"/>
          <w:szCs w:val="24"/>
        </w:rPr>
        <w:t xml:space="preserve">Upon completion of the periodic validation review activities above, a summary of gaps and a conclusion regarding the validated state of the system is documented in the Periodic Validation Review Report.  </w:t>
      </w:r>
    </w:p>
    <w:p w:rsidR="00224DCD" w:rsidRDefault="00224DCD" w:rsidP="00224DCD">
      <w:pPr>
        <w:rPr>
          <w:rFonts w:ascii="Arial" w:hAnsi="Arial" w:cs="Arial"/>
          <w:sz w:val="24"/>
          <w:szCs w:val="24"/>
        </w:rPr>
      </w:pPr>
    </w:p>
    <w:p w:rsidR="00825104" w:rsidRDefault="00825104" w:rsidP="00224DCD">
      <w:pPr>
        <w:rPr>
          <w:rFonts w:ascii="Arial" w:hAnsi="Arial" w:cs="Arial"/>
          <w:sz w:val="24"/>
          <w:szCs w:val="24"/>
        </w:rPr>
      </w:pPr>
    </w:p>
    <w:p w:rsidR="00825104" w:rsidRDefault="00825104" w:rsidP="00224DCD">
      <w:pPr>
        <w:rPr>
          <w:rFonts w:ascii="Arial" w:hAnsi="Arial" w:cs="Arial"/>
          <w:sz w:val="24"/>
          <w:szCs w:val="24"/>
        </w:rPr>
      </w:pPr>
    </w:p>
    <w:p w:rsidR="005006EB" w:rsidRPr="006A22A2" w:rsidRDefault="0063553A" w:rsidP="006A22A2">
      <w:pPr>
        <w:pStyle w:val="Heading2"/>
        <w:ind w:left="0"/>
        <w:rPr>
          <w:u w:val="single"/>
        </w:rPr>
      </w:pPr>
      <w:bookmarkStart w:id="6" w:name="_Toc469671689"/>
      <w:r>
        <w:rPr>
          <w:u w:val="single"/>
        </w:rPr>
        <w:lastRenderedPageBreak/>
        <w:t>Gaps Detected During Periodic Validation Review</w:t>
      </w:r>
      <w:bookmarkEnd w:id="6"/>
    </w:p>
    <w:p w:rsidR="005006EB" w:rsidRPr="00D46731" w:rsidRDefault="005006EB" w:rsidP="00224DCD">
      <w:pPr>
        <w:rPr>
          <w:rFonts w:ascii="Arial" w:hAnsi="Arial" w:cs="Arial"/>
          <w:sz w:val="16"/>
          <w:szCs w:val="24"/>
        </w:rPr>
      </w:pPr>
    </w:p>
    <w:p w:rsidR="0063553A" w:rsidRDefault="0063553A" w:rsidP="0063553A">
      <w:pPr>
        <w:rPr>
          <w:rFonts w:ascii="Arial" w:hAnsi="Arial" w:cs="Arial"/>
          <w:sz w:val="24"/>
          <w:szCs w:val="24"/>
        </w:rPr>
      </w:pPr>
      <w:r w:rsidRPr="0063553A">
        <w:rPr>
          <w:rFonts w:ascii="Arial" w:hAnsi="Arial" w:cs="Arial"/>
          <w:sz w:val="24"/>
          <w:szCs w:val="24"/>
        </w:rPr>
        <w:t>Gaps identified within the Periodic Validation Review Report are recorded as CAPAs, assessed, and tracked to completion of remediation, per SOP-XXX Corrective and Preventive Action</w:t>
      </w:r>
      <w:r>
        <w:rPr>
          <w:rFonts w:ascii="Arial" w:hAnsi="Arial" w:cs="Arial"/>
          <w:sz w:val="24"/>
          <w:szCs w:val="24"/>
        </w:rPr>
        <w:t>.</w:t>
      </w:r>
    </w:p>
    <w:p w:rsidR="0063553A" w:rsidRPr="0063553A" w:rsidRDefault="0063553A" w:rsidP="0063553A">
      <w:pPr>
        <w:rPr>
          <w:rFonts w:ascii="Arial" w:hAnsi="Arial" w:cs="Arial"/>
          <w:sz w:val="24"/>
          <w:szCs w:val="24"/>
        </w:rPr>
      </w:pPr>
    </w:p>
    <w:p w:rsidR="0063553A" w:rsidRDefault="0063553A" w:rsidP="0063553A">
      <w:pPr>
        <w:rPr>
          <w:rFonts w:ascii="Arial" w:hAnsi="Arial" w:cs="Arial"/>
          <w:sz w:val="24"/>
          <w:szCs w:val="24"/>
        </w:rPr>
      </w:pPr>
      <w:r w:rsidRPr="0063553A">
        <w:rPr>
          <w:rFonts w:ascii="Arial" w:hAnsi="Arial" w:cs="Arial"/>
          <w:sz w:val="24"/>
          <w:szCs w:val="24"/>
        </w:rPr>
        <w:t xml:space="preserve">CAPA actions to remediate gaps can include any activities needed to return the system to a validated </w:t>
      </w:r>
      <w:r>
        <w:rPr>
          <w:rFonts w:ascii="Arial" w:hAnsi="Arial" w:cs="Arial"/>
          <w:sz w:val="24"/>
          <w:szCs w:val="24"/>
        </w:rPr>
        <w:t>state, e.g.:</w:t>
      </w:r>
    </w:p>
    <w:p w:rsidR="0063553A" w:rsidRDefault="0063553A" w:rsidP="0063553A">
      <w:pPr>
        <w:pStyle w:val="ListParagraph"/>
        <w:numPr>
          <w:ilvl w:val="0"/>
          <w:numId w:val="40"/>
        </w:numPr>
        <w:spacing w:before="120"/>
        <w:ind w:left="792"/>
        <w:rPr>
          <w:rFonts w:ascii="Arial" w:hAnsi="Arial" w:cs="Arial"/>
          <w:sz w:val="24"/>
          <w:szCs w:val="24"/>
        </w:rPr>
      </w:pPr>
      <w:r w:rsidRPr="0063553A">
        <w:rPr>
          <w:rFonts w:ascii="Arial" w:hAnsi="Arial" w:cs="Arial"/>
          <w:sz w:val="24"/>
          <w:szCs w:val="24"/>
        </w:rPr>
        <w:t>re-validation of the system</w:t>
      </w:r>
    </w:p>
    <w:p w:rsidR="0063553A" w:rsidRDefault="0063553A" w:rsidP="0063553A">
      <w:pPr>
        <w:pStyle w:val="ListParagraph"/>
        <w:numPr>
          <w:ilvl w:val="0"/>
          <w:numId w:val="40"/>
        </w:numPr>
        <w:rPr>
          <w:rFonts w:ascii="Arial" w:hAnsi="Arial" w:cs="Arial"/>
          <w:sz w:val="24"/>
          <w:szCs w:val="24"/>
        </w:rPr>
      </w:pPr>
      <w:r w:rsidRPr="0063553A">
        <w:rPr>
          <w:rFonts w:ascii="Arial" w:hAnsi="Arial" w:cs="Arial"/>
          <w:sz w:val="24"/>
          <w:szCs w:val="24"/>
        </w:rPr>
        <w:t>updates to validation deliverables</w:t>
      </w:r>
    </w:p>
    <w:p w:rsidR="0063553A" w:rsidRDefault="0063553A" w:rsidP="0063553A">
      <w:pPr>
        <w:pStyle w:val="ListParagraph"/>
        <w:numPr>
          <w:ilvl w:val="0"/>
          <w:numId w:val="40"/>
        </w:numPr>
        <w:rPr>
          <w:rFonts w:ascii="Arial" w:hAnsi="Arial" w:cs="Arial"/>
          <w:sz w:val="24"/>
          <w:szCs w:val="24"/>
        </w:rPr>
      </w:pPr>
      <w:r w:rsidRPr="0063553A">
        <w:rPr>
          <w:rFonts w:ascii="Arial" w:hAnsi="Arial" w:cs="Arial"/>
          <w:sz w:val="24"/>
          <w:szCs w:val="24"/>
        </w:rPr>
        <w:t>updates to the system Risk Assessment</w:t>
      </w:r>
    </w:p>
    <w:p w:rsidR="0063553A" w:rsidRDefault="0063553A" w:rsidP="0063553A">
      <w:pPr>
        <w:pStyle w:val="ListParagraph"/>
        <w:numPr>
          <w:ilvl w:val="0"/>
          <w:numId w:val="40"/>
        </w:numPr>
        <w:rPr>
          <w:rFonts w:ascii="Arial" w:hAnsi="Arial" w:cs="Arial"/>
          <w:sz w:val="24"/>
          <w:szCs w:val="24"/>
        </w:rPr>
      </w:pPr>
      <w:r w:rsidRPr="0063553A">
        <w:rPr>
          <w:rFonts w:ascii="Arial" w:hAnsi="Arial" w:cs="Arial"/>
          <w:sz w:val="24"/>
          <w:szCs w:val="24"/>
        </w:rPr>
        <w:t>updates to system SOPs</w:t>
      </w:r>
    </w:p>
    <w:p w:rsidR="0063553A" w:rsidRDefault="0063553A" w:rsidP="0063553A">
      <w:pPr>
        <w:pStyle w:val="ListParagraph"/>
        <w:numPr>
          <w:ilvl w:val="0"/>
          <w:numId w:val="40"/>
        </w:numPr>
        <w:rPr>
          <w:rFonts w:ascii="Arial" w:hAnsi="Arial" w:cs="Arial"/>
          <w:sz w:val="24"/>
          <w:szCs w:val="24"/>
        </w:rPr>
      </w:pPr>
      <w:r w:rsidRPr="0063553A">
        <w:rPr>
          <w:rFonts w:ascii="Arial" w:hAnsi="Arial" w:cs="Arial"/>
          <w:sz w:val="24"/>
          <w:szCs w:val="24"/>
        </w:rPr>
        <w:t>changes to system infrastructure</w:t>
      </w:r>
    </w:p>
    <w:p w:rsidR="0063553A" w:rsidRDefault="0063553A" w:rsidP="0063553A">
      <w:pPr>
        <w:pStyle w:val="ListParagraph"/>
        <w:numPr>
          <w:ilvl w:val="0"/>
          <w:numId w:val="40"/>
        </w:numPr>
        <w:rPr>
          <w:rFonts w:ascii="Arial" w:hAnsi="Arial" w:cs="Arial"/>
          <w:sz w:val="24"/>
          <w:szCs w:val="24"/>
        </w:rPr>
      </w:pPr>
      <w:r w:rsidRPr="0063553A">
        <w:rPr>
          <w:rFonts w:ascii="Arial" w:hAnsi="Arial" w:cs="Arial"/>
          <w:sz w:val="24"/>
          <w:szCs w:val="24"/>
        </w:rPr>
        <w:t>changes to system functionality</w:t>
      </w:r>
    </w:p>
    <w:p w:rsidR="008E2102" w:rsidRPr="0063553A" w:rsidRDefault="0063553A" w:rsidP="0063553A">
      <w:pPr>
        <w:pStyle w:val="ListParagraph"/>
        <w:numPr>
          <w:ilvl w:val="0"/>
          <w:numId w:val="40"/>
        </w:numPr>
        <w:rPr>
          <w:rFonts w:ascii="Arial" w:hAnsi="Arial" w:cs="Arial"/>
          <w:sz w:val="24"/>
          <w:szCs w:val="24"/>
        </w:rPr>
      </w:pPr>
      <w:proofErr w:type="gramStart"/>
      <w:r>
        <w:rPr>
          <w:rFonts w:ascii="Arial" w:hAnsi="Arial" w:cs="Arial"/>
          <w:sz w:val="24"/>
          <w:szCs w:val="24"/>
        </w:rPr>
        <w:t>retraining</w:t>
      </w:r>
      <w:proofErr w:type="gramEnd"/>
      <w:r>
        <w:rPr>
          <w:rFonts w:ascii="Arial" w:hAnsi="Arial" w:cs="Arial"/>
          <w:sz w:val="24"/>
          <w:szCs w:val="24"/>
        </w:rPr>
        <w:t xml:space="preserve"> </w:t>
      </w:r>
      <w:r w:rsidRPr="0063553A">
        <w:rPr>
          <w:rFonts w:ascii="Arial" w:hAnsi="Arial" w:cs="Arial"/>
          <w:sz w:val="24"/>
          <w:szCs w:val="24"/>
        </w:rPr>
        <w:t>system users</w:t>
      </w:r>
      <w:r>
        <w:rPr>
          <w:rFonts w:ascii="Arial" w:hAnsi="Arial" w:cs="Arial"/>
          <w:sz w:val="24"/>
          <w:szCs w:val="24"/>
        </w:rPr>
        <w:t>.</w:t>
      </w:r>
    </w:p>
    <w:p w:rsidR="0063553A" w:rsidRDefault="0063553A" w:rsidP="0063553A">
      <w:pPr>
        <w:rPr>
          <w:rFonts w:ascii="Arial" w:hAnsi="Arial" w:cs="Arial"/>
          <w:sz w:val="24"/>
          <w:szCs w:val="24"/>
          <w:u w:val="single"/>
        </w:rPr>
      </w:pPr>
    </w:p>
    <w:p w:rsidR="008E2102" w:rsidRPr="006A22A2" w:rsidRDefault="003276CB" w:rsidP="006A22A2">
      <w:pPr>
        <w:pStyle w:val="Heading2"/>
        <w:ind w:left="0"/>
        <w:rPr>
          <w:u w:val="single"/>
        </w:rPr>
      </w:pPr>
      <w:bookmarkStart w:id="7" w:name="_Toc469671690"/>
      <w:r>
        <w:rPr>
          <w:u w:val="single"/>
        </w:rPr>
        <w:t>Periodic Validation Review Report Approval and Retention</w:t>
      </w:r>
      <w:bookmarkEnd w:id="7"/>
    </w:p>
    <w:p w:rsidR="008E2102" w:rsidRPr="00D46731" w:rsidRDefault="008E2102" w:rsidP="008E2102">
      <w:pPr>
        <w:rPr>
          <w:rFonts w:ascii="Arial" w:hAnsi="Arial" w:cs="Arial"/>
          <w:sz w:val="16"/>
          <w:szCs w:val="24"/>
        </w:rPr>
      </w:pPr>
    </w:p>
    <w:p w:rsidR="003276CB" w:rsidRDefault="003276CB" w:rsidP="003276CB">
      <w:pPr>
        <w:rPr>
          <w:rFonts w:ascii="Arial" w:hAnsi="Arial" w:cs="Arial"/>
          <w:sz w:val="24"/>
          <w:szCs w:val="24"/>
        </w:rPr>
      </w:pPr>
      <w:r w:rsidRPr="003276CB">
        <w:rPr>
          <w:rFonts w:ascii="Arial" w:hAnsi="Arial" w:cs="Arial"/>
          <w:sz w:val="24"/>
          <w:szCs w:val="24"/>
        </w:rPr>
        <w:t xml:space="preserve">Periodic Validation Review Reports are approved by the </w:t>
      </w:r>
      <w:r>
        <w:rPr>
          <w:rFonts w:ascii="Arial" w:hAnsi="Arial" w:cs="Arial"/>
          <w:sz w:val="24"/>
          <w:szCs w:val="24"/>
        </w:rPr>
        <w:t>Quality Assurance</w:t>
      </w:r>
      <w:r w:rsidRPr="003276CB">
        <w:rPr>
          <w:rFonts w:ascii="Arial" w:hAnsi="Arial" w:cs="Arial"/>
          <w:sz w:val="24"/>
          <w:szCs w:val="24"/>
        </w:rPr>
        <w:t xml:space="preserve"> Manager</w:t>
      </w:r>
      <w:r>
        <w:rPr>
          <w:rFonts w:ascii="Arial" w:hAnsi="Arial" w:cs="Arial"/>
          <w:sz w:val="24"/>
          <w:szCs w:val="24"/>
        </w:rPr>
        <w:t>, Information Technology Manager, and System Owner.</w:t>
      </w:r>
    </w:p>
    <w:p w:rsidR="003276CB" w:rsidRPr="003276CB" w:rsidRDefault="003276CB" w:rsidP="003276CB">
      <w:pPr>
        <w:rPr>
          <w:rFonts w:ascii="Arial" w:hAnsi="Arial" w:cs="Arial"/>
          <w:sz w:val="24"/>
          <w:szCs w:val="24"/>
        </w:rPr>
      </w:pPr>
    </w:p>
    <w:p w:rsidR="00C01E13" w:rsidRDefault="003276CB" w:rsidP="006C6B07">
      <w:pPr>
        <w:rPr>
          <w:rFonts w:ascii="Arial" w:hAnsi="Arial" w:cs="Arial"/>
          <w:sz w:val="24"/>
          <w:szCs w:val="24"/>
        </w:rPr>
      </w:pPr>
      <w:r w:rsidRPr="003276CB">
        <w:rPr>
          <w:rFonts w:ascii="Arial" w:hAnsi="Arial" w:cs="Arial"/>
          <w:sz w:val="24"/>
          <w:szCs w:val="24"/>
        </w:rPr>
        <w:t>Approved Periodic Validation Review Reports are retained for the duration specified within SOP-XXX Record Retention</w:t>
      </w:r>
      <w:r w:rsidR="00825104">
        <w:rPr>
          <w:rFonts w:ascii="Arial" w:hAnsi="Arial" w:cs="Arial"/>
          <w:sz w:val="24"/>
          <w:szCs w:val="24"/>
        </w:rPr>
        <w:t>.</w:t>
      </w:r>
      <w:bookmarkStart w:id="8" w:name="_GoBack"/>
      <w:bookmarkEnd w:id="8"/>
    </w:p>
    <w:sectPr w:rsidR="00C01E13" w:rsidSect="00202EE5">
      <w:headerReference w:type="default" r:id="rId7"/>
      <w:footerReference w:type="default" r:id="rId8"/>
      <w:headerReference w:type="first" r:id="rId9"/>
      <w:footerReference w:type="first" r:id="rId10"/>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3BB" w:rsidRDefault="00CC23BB">
      <w:r>
        <w:separator/>
      </w:r>
    </w:p>
  </w:endnote>
  <w:endnote w:type="continuationSeparator" w:id="0">
    <w:p w:rsidR="00CC23BB" w:rsidRDefault="00CC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A2" w:rsidRDefault="000F2EA2" w:rsidP="00AA57AC">
    <w:pPr>
      <w:pStyle w:val="Footer"/>
      <w:jc w:val="center"/>
    </w:pPr>
  </w:p>
  <w:p w:rsidR="000F2EA2" w:rsidRDefault="00B53CA8" w:rsidP="00090544">
    <w:pPr>
      <w:pStyle w:val="Footer"/>
    </w:pPr>
    <w:r>
      <w:t>© Copyright 2008-2016</w:t>
    </w:r>
    <w:r w:rsidR="000F2EA2">
      <w:t>, Praxis Management International, LLC</w:t>
    </w:r>
    <w:r w:rsidR="000F2EA2">
      <w:tab/>
    </w:r>
    <w:hyperlink r:id="rId1" w:history="1">
      <w:r w:rsidR="000F2EA2" w:rsidRPr="00A80EB9">
        <w:rPr>
          <w:rStyle w:val="Hyperlink"/>
        </w:rPr>
        <w:t>praxislifesciences.com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A2" w:rsidRDefault="000F2EA2">
    <w:pPr>
      <w:pStyle w:val="Footer"/>
    </w:pPr>
    <w:r>
      <w:t>©</w:t>
    </w:r>
    <w:r w:rsidR="00B53CA8">
      <w:t xml:space="preserve"> Copyright 2008-2016</w:t>
    </w:r>
    <w:r>
      <w:t>, Praxis Management International, LLC</w:t>
    </w:r>
    <w:r>
      <w:tab/>
    </w:r>
    <w:hyperlink r:id="rId1" w:history="1">
      <w:r w:rsidRPr="00A80EB9">
        <w:rPr>
          <w:rStyle w:val="Hyperlink"/>
        </w:rPr>
        <w:t>praxislifesciences.com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3BB" w:rsidRDefault="00CC23BB">
      <w:r>
        <w:separator/>
      </w:r>
    </w:p>
  </w:footnote>
  <w:footnote w:type="continuationSeparator" w:id="0">
    <w:p w:rsidR="00CC23BB" w:rsidRDefault="00CC2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8"/>
      <w:gridCol w:w="2430"/>
      <w:gridCol w:w="525"/>
      <w:gridCol w:w="1365"/>
      <w:gridCol w:w="2160"/>
      <w:gridCol w:w="17"/>
    </w:tblGrid>
    <w:tr w:rsidR="000F2EA2">
      <w:trPr>
        <w:cantSplit/>
      </w:trPr>
      <w:tc>
        <w:tcPr>
          <w:tcW w:w="5313" w:type="dxa"/>
          <w:gridSpan w:val="3"/>
          <w:tcBorders>
            <w:top w:val="nil"/>
            <w:left w:val="nil"/>
            <w:bottom w:val="nil"/>
            <w:right w:val="nil"/>
          </w:tcBorders>
        </w:tcPr>
        <w:p w:rsidR="000F2EA2" w:rsidRDefault="000F2EA2" w:rsidP="00C42FD5">
          <w:pPr>
            <w:pStyle w:val="Heading1"/>
            <w:rPr>
              <w:b w:val="0"/>
            </w:rPr>
          </w:pPr>
          <w:r>
            <w:t>STANDARD OPERATING PROCEDURE</w:t>
          </w:r>
        </w:p>
      </w:tc>
      <w:tc>
        <w:tcPr>
          <w:tcW w:w="3542" w:type="dxa"/>
          <w:gridSpan w:val="3"/>
          <w:tcBorders>
            <w:top w:val="double" w:sz="4" w:space="0" w:color="auto"/>
            <w:left w:val="double" w:sz="4" w:space="0" w:color="auto"/>
            <w:bottom w:val="double" w:sz="4" w:space="0" w:color="auto"/>
            <w:right w:val="double" w:sz="4" w:space="0" w:color="auto"/>
          </w:tcBorders>
          <w:vAlign w:val="center"/>
        </w:tcPr>
        <w:p w:rsidR="000F2EA2" w:rsidRDefault="000F2EA2" w:rsidP="00C42FD5">
          <w:pPr>
            <w:jc w:val="right"/>
            <w:rPr>
              <w:rFonts w:ascii="Arial" w:hAnsi="Arial"/>
              <w:sz w:val="24"/>
            </w:rPr>
          </w:pPr>
          <w:r>
            <w:rPr>
              <w:rFonts w:ascii="Arial" w:hAnsi="Arial"/>
              <w:sz w:val="24"/>
            </w:rPr>
            <w:t>SOP No.:  1</w:t>
          </w:r>
        </w:p>
      </w:tc>
    </w:tr>
    <w:tr w:rsidR="000F2EA2">
      <w:trPr>
        <w:cantSplit/>
      </w:trPr>
      <w:tc>
        <w:tcPr>
          <w:tcW w:w="8855" w:type="dxa"/>
          <w:gridSpan w:val="6"/>
          <w:tcBorders>
            <w:top w:val="double" w:sz="4" w:space="0" w:color="auto"/>
            <w:left w:val="double" w:sz="4" w:space="0" w:color="auto"/>
            <w:bottom w:val="double" w:sz="4" w:space="0" w:color="auto"/>
            <w:right w:val="double" w:sz="4" w:space="0" w:color="auto"/>
          </w:tcBorders>
          <w:vAlign w:val="center"/>
        </w:tcPr>
        <w:p w:rsidR="000F2EA2" w:rsidRDefault="000F2EA2" w:rsidP="008117C4">
          <w:pPr>
            <w:rPr>
              <w:rFonts w:ascii="Arial" w:hAnsi="Arial"/>
              <w:sz w:val="24"/>
            </w:rPr>
          </w:pPr>
          <w:r>
            <w:rPr>
              <w:rFonts w:ascii="Arial" w:hAnsi="Arial"/>
              <w:sz w:val="24"/>
            </w:rPr>
            <w:t xml:space="preserve">TITLE:  Periodic Validation Review </w:t>
          </w:r>
        </w:p>
      </w:tc>
    </w:tr>
    <w:tr w:rsidR="000F2EA2">
      <w:trPr>
        <w:gridAfter w:val="1"/>
        <w:wAfter w:w="17" w:type="dxa"/>
      </w:trPr>
      <w:tc>
        <w:tcPr>
          <w:tcW w:w="2358" w:type="dxa"/>
          <w:tcBorders>
            <w:top w:val="double" w:sz="4" w:space="0" w:color="auto"/>
            <w:left w:val="double" w:sz="4" w:space="0" w:color="auto"/>
            <w:bottom w:val="double" w:sz="4" w:space="0" w:color="auto"/>
            <w:right w:val="double" w:sz="4" w:space="0" w:color="auto"/>
          </w:tcBorders>
        </w:tcPr>
        <w:p w:rsidR="000F2EA2" w:rsidRPr="007B362D" w:rsidRDefault="000F2EA2" w:rsidP="00C42FD5">
          <w:pPr>
            <w:jc w:val="center"/>
            <w:rPr>
              <w:rFonts w:ascii="Arial" w:hAnsi="Arial"/>
              <w:b/>
            </w:rPr>
          </w:pPr>
          <w:proofErr w:type="spellStart"/>
          <w:r w:rsidRPr="007B362D">
            <w:rPr>
              <w:rFonts w:ascii="Arial" w:hAnsi="Arial"/>
              <w:b/>
            </w:rPr>
            <w:t>Dept</w:t>
          </w:r>
          <w:proofErr w:type="spellEnd"/>
          <w:r w:rsidRPr="007B362D">
            <w:rPr>
              <w:rFonts w:ascii="Arial" w:hAnsi="Arial"/>
              <w:b/>
            </w:rPr>
            <w:t>:</w:t>
          </w:r>
        </w:p>
        <w:p w:rsidR="000F2EA2" w:rsidRDefault="000F2EA2" w:rsidP="00C42FD5">
          <w:pPr>
            <w:jc w:val="center"/>
            <w:rPr>
              <w:rFonts w:ascii="Arial" w:hAnsi="Arial"/>
            </w:rPr>
          </w:pPr>
        </w:p>
      </w:tc>
      <w:tc>
        <w:tcPr>
          <w:tcW w:w="2430" w:type="dxa"/>
          <w:tcBorders>
            <w:top w:val="double" w:sz="4" w:space="0" w:color="auto"/>
            <w:left w:val="double" w:sz="4" w:space="0" w:color="auto"/>
            <w:bottom w:val="double" w:sz="4" w:space="0" w:color="auto"/>
            <w:right w:val="double" w:sz="4" w:space="0" w:color="auto"/>
          </w:tcBorders>
        </w:tcPr>
        <w:p w:rsidR="000F2EA2" w:rsidRDefault="000F2EA2" w:rsidP="00C42FD5">
          <w:pPr>
            <w:jc w:val="center"/>
            <w:rPr>
              <w:rFonts w:ascii="Arial" w:hAnsi="Arial"/>
              <w:b/>
            </w:rPr>
          </w:pPr>
          <w:r w:rsidRPr="007B362D">
            <w:rPr>
              <w:rFonts w:ascii="Arial" w:hAnsi="Arial"/>
              <w:b/>
            </w:rPr>
            <w:t>Effective Date:</w:t>
          </w:r>
        </w:p>
        <w:p w:rsidR="000F2EA2" w:rsidRPr="0006798E" w:rsidRDefault="000F2EA2" w:rsidP="00C42FD5">
          <w:pPr>
            <w:jc w:val="center"/>
            <w:rPr>
              <w:rFonts w:ascii="Arial" w:hAnsi="Arial"/>
            </w:rPr>
          </w:pPr>
        </w:p>
      </w:tc>
      <w:tc>
        <w:tcPr>
          <w:tcW w:w="1890" w:type="dxa"/>
          <w:gridSpan w:val="2"/>
          <w:tcBorders>
            <w:top w:val="double" w:sz="4" w:space="0" w:color="auto"/>
            <w:left w:val="double" w:sz="4" w:space="0" w:color="auto"/>
            <w:bottom w:val="double" w:sz="4" w:space="0" w:color="auto"/>
            <w:right w:val="double" w:sz="4" w:space="0" w:color="auto"/>
          </w:tcBorders>
        </w:tcPr>
        <w:p w:rsidR="000F2EA2" w:rsidRPr="007B362D" w:rsidRDefault="000F2EA2" w:rsidP="00C42FD5">
          <w:pPr>
            <w:jc w:val="center"/>
            <w:rPr>
              <w:rFonts w:ascii="Arial" w:hAnsi="Arial"/>
              <w:b/>
            </w:rPr>
          </w:pPr>
          <w:r w:rsidRPr="007B362D">
            <w:rPr>
              <w:rFonts w:ascii="Arial" w:hAnsi="Arial"/>
              <w:b/>
            </w:rPr>
            <w:t>Version</w:t>
          </w:r>
        </w:p>
        <w:p w:rsidR="000F2EA2" w:rsidRDefault="000F2EA2" w:rsidP="00C42FD5">
          <w:pPr>
            <w:jc w:val="center"/>
            <w:rPr>
              <w:rFonts w:ascii="Arial" w:hAnsi="Arial"/>
            </w:rPr>
          </w:pPr>
          <w:r>
            <w:rPr>
              <w:rFonts w:ascii="Arial" w:hAnsi="Arial"/>
            </w:rPr>
            <w:t>1.0</w:t>
          </w:r>
        </w:p>
      </w:tc>
      <w:tc>
        <w:tcPr>
          <w:tcW w:w="2160" w:type="dxa"/>
          <w:tcBorders>
            <w:top w:val="double" w:sz="4" w:space="0" w:color="auto"/>
            <w:left w:val="double" w:sz="4" w:space="0" w:color="auto"/>
            <w:bottom w:val="double" w:sz="4" w:space="0" w:color="auto"/>
            <w:right w:val="double" w:sz="4" w:space="0" w:color="auto"/>
          </w:tcBorders>
        </w:tcPr>
        <w:p w:rsidR="000F2EA2" w:rsidRPr="007B362D" w:rsidRDefault="000F2EA2" w:rsidP="00C42FD5">
          <w:pPr>
            <w:jc w:val="center"/>
            <w:rPr>
              <w:rFonts w:ascii="Arial" w:hAnsi="Arial"/>
              <w:b/>
            </w:rPr>
          </w:pPr>
          <w:r w:rsidRPr="007B362D">
            <w:rPr>
              <w:rFonts w:ascii="Arial" w:hAnsi="Arial"/>
              <w:b/>
            </w:rPr>
            <w:t>PAGE</w:t>
          </w:r>
        </w:p>
        <w:p w:rsidR="000F2EA2" w:rsidRDefault="000F2EA2" w:rsidP="00C42FD5">
          <w:pPr>
            <w:jc w:val="center"/>
            <w:rPr>
              <w:rFonts w:ascii="Arial" w:hAnsi="Arial"/>
            </w:rPr>
          </w:pPr>
          <w:r>
            <w:rPr>
              <w:rStyle w:val="PageNumber"/>
            </w:rPr>
            <w:fldChar w:fldCharType="begin"/>
          </w:r>
          <w:r>
            <w:rPr>
              <w:rStyle w:val="PageNumber"/>
            </w:rPr>
            <w:instrText xml:space="preserve"> PAGE </w:instrText>
          </w:r>
          <w:r>
            <w:rPr>
              <w:rStyle w:val="PageNumber"/>
            </w:rPr>
            <w:fldChar w:fldCharType="separate"/>
          </w:r>
          <w:r w:rsidR="00825104">
            <w:rPr>
              <w:rStyle w:val="PageNumber"/>
              <w:noProof/>
            </w:rPr>
            <w:t>7</w:t>
          </w:r>
          <w:r>
            <w:rPr>
              <w:rStyle w:val="PageNumber"/>
            </w:rPr>
            <w:fldChar w:fldCharType="end"/>
          </w:r>
          <w:r>
            <w:rPr>
              <w:rFonts w:ascii="Arial" w:hAnsi="Arial"/>
            </w:rPr>
            <w:t xml:space="preserve"> OF </w:t>
          </w:r>
          <w:r>
            <w:rPr>
              <w:rStyle w:val="PageNumber"/>
            </w:rPr>
            <w:fldChar w:fldCharType="begin"/>
          </w:r>
          <w:r>
            <w:rPr>
              <w:rStyle w:val="PageNumber"/>
            </w:rPr>
            <w:instrText xml:space="preserve"> NUMPAGES </w:instrText>
          </w:r>
          <w:r>
            <w:rPr>
              <w:rStyle w:val="PageNumber"/>
            </w:rPr>
            <w:fldChar w:fldCharType="separate"/>
          </w:r>
          <w:r w:rsidR="00825104">
            <w:rPr>
              <w:rStyle w:val="PageNumber"/>
              <w:noProof/>
            </w:rPr>
            <w:t>7</w:t>
          </w:r>
          <w:r>
            <w:rPr>
              <w:rStyle w:val="PageNumber"/>
            </w:rPr>
            <w:fldChar w:fldCharType="end"/>
          </w:r>
        </w:p>
      </w:tc>
    </w:tr>
  </w:tbl>
  <w:p w:rsidR="000F2EA2" w:rsidRDefault="000F2E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A2" w:rsidRDefault="000F2EA2">
    <w:pPr>
      <w:pStyle w:val="Header"/>
    </w:pPr>
    <w:r>
      <w:rPr>
        <w:noProof/>
      </w:rPr>
      <w:drawing>
        <wp:inline distT="0" distB="0" distL="0" distR="0">
          <wp:extent cx="1520190" cy="1190625"/>
          <wp:effectExtent l="0" t="0" r="3810" b="9525"/>
          <wp:docPr id="1" name="Picture 2" descr="C:\Users\jmorr_000\Dropbox\Praxis_Media\Praxis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orr_000\Dropbox\Praxis_Media\Praxis_Logo_large.jpg"/>
                  <pic:cNvPicPr>
                    <a:picLocks noChangeAspect="1" noChangeArrowheads="1"/>
                  </pic:cNvPicPr>
                </pic:nvPicPr>
                <pic:blipFill>
                  <a:blip r:embed="rId1">
                    <a:extLst>
                      <a:ext uri="{28A0092B-C50C-407E-A947-70E740481C1C}">
                        <a14:useLocalDpi xmlns:a14="http://schemas.microsoft.com/office/drawing/2010/main" val="0"/>
                      </a:ext>
                    </a:extLst>
                  </a:blip>
                  <a:srcRect b="9581"/>
                  <a:stretch>
                    <a:fillRect/>
                  </a:stretch>
                </pic:blipFill>
                <pic:spPr bwMode="auto">
                  <a:xfrm>
                    <a:off x="0" y="0"/>
                    <a:ext cx="1520190" cy="1190625"/>
                  </a:xfrm>
                  <a:prstGeom prst="rect">
                    <a:avLst/>
                  </a:prstGeom>
                  <a:noFill/>
                  <a:ln>
                    <a:noFill/>
                  </a:ln>
                </pic:spPr>
              </pic:pic>
            </a:graphicData>
          </a:graphic>
        </wp:inline>
      </w:drawing>
    </w:r>
    <w:r>
      <w:t xml:space="preserve"> </w:t>
    </w:r>
  </w:p>
  <w:p w:rsidR="000F2EA2" w:rsidRDefault="000F2E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82D50"/>
    <w:multiLevelType w:val="hybridMultilevel"/>
    <w:tmpl w:val="2004ACFA"/>
    <w:lvl w:ilvl="0" w:tplc="A344D1EA">
      <w:start w:val="1"/>
      <w:numFmt w:val="lowerLetter"/>
      <w:lvlText w:val="%1."/>
      <w:lvlJc w:val="left"/>
      <w:pPr>
        <w:tabs>
          <w:tab w:val="num" w:pos="576"/>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691BFA"/>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CA66E7E"/>
    <w:multiLevelType w:val="hybridMultilevel"/>
    <w:tmpl w:val="2C7E365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15:restartNumberingAfterBreak="0">
    <w:nsid w:val="11CD2818"/>
    <w:multiLevelType w:val="multilevel"/>
    <w:tmpl w:val="CFE63B0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4232C38"/>
    <w:multiLevelType w:val="hybridMultilevel"/>
    <w:tmpl w:val="1B26F90C"/>
    <w:lvl w:ilvl="0" w:tplc="D4E02A3A">
      <w:start w:val="1"/>
      <w:numFmt w:val="bullet"/>
      <w:lvlText w:val="•"/>
      <w:lvlJc w:val="left"/>
      <w:pPr>
        <w:tabs>
          <w:tab w:val="num" w:pos="720"/>
        </w:tabs>
        <w:ind w:left="720" w:hanging="360"/>
      </w:pPr>
      <w:rPr>
        <w:rFonts w:ascii="Times New Roman" w:hAnsi="Times New Roman" w:hint="default"/>
      </w:rPr>
    </w:lvl>
    <w:lvl w:ilvl="1" w:tplc="466619F8">
      <w:start w:val="160"/>
      <w:numFmt w:val="bullet"/>
      <w:lvlText w:val="–"/>
      <w:lvlJc w:val="left"/>
      <w:pPr>
        <w:tabs>
          <w:tab w:val="num" w:pos="1440"/>
        </w:tabs>
        <w:ind w:left="1440" w:hanging="360"/>
      </w:pPr>
      <w:rPr>
        <w:rFonts w:ascii="Times New Roman" w:hAnsi="Times New Roman" w:hint="default"/>
      </w:rPr>
    </w:lvl>
    <w:lvl w:ilvl="2" w:tplc="B120AB34" w:tentative="1">
      <w:start w:val="1"/>
      <w:numFmt w:val="bullet"/>
      <w:lvlText w:val="•"/>
      <w:lvlJc w:val="left"/>
      <w:pPr>
        <w:tabs>
          <w:tab w:val="num" w:pos="2160"/>
        </w:tabs>
        <w:ind w:left="2160" w:hanging="360"/>
      </w:pPr>
      <w:rPr>
        <w:rFonts w:ascii="Times New Roman" w:hAnsi="Times New Roman" w:hint="default"/>
      </w:rPr>
    </w:lvl>
    <w:lvl w:ilvl="3" w:tplc="83861CA4" w:tentative="1">
      <w:start w:val="1"/>
      <w:numFmt w:val="bullet"/>
      <w:lvlText w:val="•"/>
      <w:lvlJc w:val="left"/>
      <w:pPr>
        <w:tabs>
          <w:tab w:val="num" w:pos="2880"/>
        </w:tabs>
        <w:ind w:left="2880" w:hanging="360"/>
      </w:pPr>
      <w:rPr>
        <w:rFonts w:ascii="Times New Roman" w:hAnsi="Times New Roman" w:hint="default"/>
      </w:rPr>
    </w:lvl>
    <w:lvl w:ilvl="4" w:tplc="2DF2F568" w:tentative="1">
      <w:start w:val="1"/>
      <w:numFmt w:val="bullet"/>
      <w:lvlText w:val="•"/>
      <w:lvlJc w:val="left"/>
      <w:pPr>
        <w:tabs>
          <w:tab w:val="num" w:pos="3600"/>
        </w:tabs>
        <w:ind w:left="3600" w:hanging="360"/>
      </w:pPr>
      <w:rPr>
        <w:rFonts w:ascii="Times New Roman" w:hAnsi="Times New Roman" w:hint="default"/>
      </w:rPr>
    </w:lvl>
    <w:lvl w:ilvl="5" w:tplc="4750269E" w:tentative="1">
      <w:start w:val="1"/>
      <w:numFmt w:val="bullet"/>
      <w:lvlText w:val="•"/>
      <w:lvlJc w:val="left"/>
      <w:pPr>
        <w:tabs>
          <w:tab w:val="num" w:pos="4320"/>
        </w:tabs>
        <w:ind w:left="4320" w:hanging="360"/>
      </w:pPr>
      <w:rPr>
        <w:rFonts w:ascii="Times New Roman" w:hAnsi="Times New Roman" w:hint="default"/>
      </w:rPr>
    </w:lvl>
    <w:lvl w:ilvl="6" w:tplc="EB7A322E" w:tentative="1">
      <w:start w:val="1"/>
      <w:numFmt w:val="bullet"/>
      <w:lvlText w:val="•"/>
      <w:lvlJc w:val="left"/>
      <w:pPr>
        <w:tabs>
          <w:tab w:val="num" w:pos="5040"/>
        </w:tabs>
        <w:ind w:left="5040" w:hanging="360"/>
      </w:pPr>
      <w:rPr>
        <w:rFonts w:ascii="Times New Roman" w:hAnsi="Times New Roman" w:hint="default"/>
      </w:rPr>
    </w:lvl>
    <w:lvl w:ilvl="7" w:tplc="7C0AFEEA" w:tentative="1">
      <w:start w:val="1"/>
      <w:numFmt w:val="bullet"/>
      <w:lvlText w:val="•"/>
      <w:lvlJc w:val="left"/>
      <w:pPr>
        <w:tabs>
          <w:tab w:val="num" w:pos="5760"/>
        </w:tabs>
        <w:ind w:left="5760" w:hanging="360"/>
      </w:pPr>
      <w:rPr>
        <w:rFonts w:ascii="Times New Roman" w:hAnsi="Times New Roman" w:hint="default"/>
      </w:rPr>
    </w:lvl>
    <w:lvl w:ilvl="8" w:tplc="FA788A9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841113"/>
    <w:multiLevelType w:val="hybridMultilevel"/>
    <w:tmpl w:val="81B215E2"/>
    <w:lvl w:ilvl="0" w:tplc="04090001">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C626B3"/>
    <w:multiLevelType w:val="hybridMultilevel"/>
    <w:tmpl w:val="CDF6F6E2"/>
    <w:lvl w:ilvl="0" w:tplc="8BAA77D8">
      <w:start w:val="1"/>
      <w:numFmt w:val="decimal"/>
      <w:lvlText w:val="%1."/>
      <w:lvlJc w:val="left"/>
      <w:pPr>
        <w:tabs>
          <w:tab w:val="num" w:pos="1440"/>
        </w:tabs>
        <w:ind w:left="144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450E9"/>
    <w:multiLevelType w:val="multilevel"/>
    <w:tmpl w:val="CFE63B0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D0C1985"/>
    <w:multiLevelType w:val="hybridMultilevel"/>
    <w:tmpl w:val="223A9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E6F23"/>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DB84468"/>
    <w:multiLevelType w:val="hybridMultilevel"/>
    <w:tmpl w:val="F3EE7CF0"/>
    <w:lvl w:ilvl="0" w:tplc="5FD84CD4">
      <w:start w:val="1"/>
      <w:numFmt w:val="decimal"/>
      <w:lvlText w:val="%1."/>
      <w:lvlJc w:val="left"/>
      <w:pPr>
        <w:tabs>
          <w:tab w:val="num" w:pos="1440"/>
        </w:tabs>
        <w:ind w:left="1440" w:hanging="360"/>
      </w:pPr>
      <w:rPr>
        <w:rFonts w:ascii="Arial" w:eastAsia="Times New Roman" w:hAnsi="Arial" w:cs="Times New Roman"/>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1364BE6"/>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56665E1"/>
    <w:multiLevelType w:val="multilevel"/>
    <w:tmpl w:val="0409001F"/>
    <w:numStyleLink w:val="111111"/>
  </w:abstractNum>
  <w:abstractNum w:abstractNumId="13" w15:restartNumberingAfterBreak="0">
    <w:nsid w:val="256A0729"/>
    <w:multiLevelType w:val="multilevel"/>
    <w:tmpl w:val="CFE63B0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7843D88"/>
    <w:multiLevelType w:val="hybridMultilevel"/>
    <w:tmpl w:val="7D883D0C"/>
    <w:lvl w:ilvl="0" w:tplc="50460AA8">
      <w:start w:val="1"/>
      <w:numFmt w:val="decimal"/>
      <w:lvlText w:val="%1."/>
      <w:lvlJc w:val="left"/>
      <w:pPr>
        <w:tabs>
          <w:tab w:val="num" w:pos="1440"/>
        </w:tabs>
        <w:ind w:left="1440" w:hanging="360"/>
      </w:pPr>
      <w:rPr>
        <w:rFonts w:ascii="Arial" w:eastAsia="Times New Roman" w:hAnsi="Aria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CE6290A"/>
    <w:multiLevelType w:val="hybridMultilevel"/>
    <w:tmpl w:val="36689EC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2F674721"/>
    <w:multiLevelType w:val="hybridMultilevel"/>
    <w:tmpl w:val="154AFEEE"/>
    <w:lvl w:ilvl="0" w:tplc="B78C2AB2">
      <w:start w:val="1"/>
      <w:numFmt w:val="decimal"/>
      <w:lvlText w:val="%1."/>
      <w:lvlJc w:val="left"/>
      <w:pPr>
        <w:tabs>
          <w:tab w:val="num" w:pos="1440"/>
        </w:tabs>
        <w:ind w:left="1440" w:hanging="360"/>
      </w:pPr>
      <w:rPr>
        <w:rFonts w:ascii="Arial" w:eastAsia="Times New Roman" w:hAnsi="Aria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1640C12"/>
    <w:multiLevelType w:val="hybridMultilevel"/>
    <w:tmpl w:val="6394A054"/>
    <w:lvl w:ilvl="0" w:tplc="12B4CF58">
      <w:start w:val="1"/>
      <w:numFmt w:val="bullet"/>
      <w:lvlText w:val=""/>
      <w:lvlJc w:val="left"/>
      <w:pPr>
        <w:tabs>
          <w:tab w:val="num" w:pos="792"/>
        </w:tabs>
        <w:ind w:left="936" w:hanging="216"/>
      </w:pPr>
      <w:rPr>
        <w:rFonts w:ascii="Wingdings" w:hAnsi="Wingdings" w:hint="default"/>
      </w:rPr>
    </w:lvl>
    <w:lvl w:ilvl="1" w:tplc="04090003">
      <w:start w:val="1"/>
      <w:numFmt w:val="bullet"/>
      <w:lvlText w:val="o"/>
      <w:lvlJc w:val="left"/>
      <w:pPr>
        <w:tabs>
          <w:tab w:val="num" w:pos="936"/>
        </w:tabs>
        <w:ind w:left="936" w:hanging="360"/>
      </w:pPr>
      <w:rPr>
        <w:rFonts w:ascii="Courier New" w:hAnsi="Courier New" w:cs="Courier New" w:hint="default"/>
      </w:rPr>
    </w:lvl>
    <w:lvl w:ilvl="2" w:tplc="04090003">
      <w:start w:val="1"/>
      <w:numFmt w:val="bullet"/>
      <w:lvlText w:val="o"/>
      <w:lvlJc w:val="left"/>
      <w:pPr>
        <w:tabs>
          <w:tab w:val="num" w:pos="1656"/>
        </w:tabs>
        <w:ind w:left="1656" w:hanging="360"/>
      </w:pPr>
      <w:rPr>
        <w:rFonts w:ascii="Courier New" w:hAnsi="Courier New" w:cs="Courier New"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8" w15:restartNumberingAfterBreak="0">
    <w:nsid w:val="3538648C"/>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7020100"/>
    <w:multiLevelType w:val="hybridMultilevel"/>
    <w:tmpl w:val="FA2CEBAE"/>
    <w:lvl w:ilvl="0" w:tplc="42148A8A">
      <w:start w:val="1"/>
      <w:numFmt w:val="decimal"/>
      <w:lvlText w:val="%1."/>
      <w:lvlJc w:val="left"/>
      <w:pPr>
        <w:tabs>
          <w:tab w:val="num" w:pos="1440"/>
        </w:tabs>
        <w:ind w:left="144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967FB"/>
    <w:multiLevelType w:val="hybridMultilevel"/>
    <w:tmpl w:val="BAF876AC"/>
    <w:lvl w:ilvl="0" w:tplc="0D68BBD6">
      <w:start w:val="1"/>
      <w:numFmt w:val="decimal"/>
      <w:lvlText w:val="%1."/>
      <w:lvlJc w:val="left"/>
      <w:pPr>
        <w:tabs>
          <w:tab w:val="num" w:pos="1440"/>
        </w:tabs>
        <w:ind w:left="144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656E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B3E7E07"/>
    <w:multiLevelType w:val="hybridMultilevel"/>
    <w:tmpl w:val="6BD2D7F2"/>
    <w:lvl w:ilvl="0" w:tplc="0E96D64C">
      <w:start w:val="1"/>
      <w:numFmt w:val="bullet"/>
      <w:lvlText w:val="•"/>
      <w:lvlJc w:val="left"/>
      <w:pPr>
        <w:tabs>
          <w:tab w:val="num" w:pos="720"/>
        </w:tabs>
        <w:ind w:left="720" w:hanging="360"/>
      </w:pPr>
      <w:rPr>
        <w:rFonts w:ascii="Times New Roman" w:hAnsi="Times New Roman" w:hint="default"/>
      </w:rPr>
    </w:lvl>
    <w:lvl w:ilvl="1" w:tplc="B19E9746" w:tentative="1">
      <w:start w:val="1"/>
      <w:numFmt w:val="bullet"/>
      <w:lvlText w:val="•"/>
      <w:lvlJc w:val="left"/>
      <w:pPr>
        <w:tabs>
          <w:tab w:val="num" w:pos="1440"/>
        </w:tabs>
        <w:ind w:left="1440" w:hanging="360"/>
      </w:pPr>
      <w:rPr>
        <w:rFonts w:ascii="Times New Roman" w:hAnsi="Times New Roman" w:hint="default"/>
      </w:rPr>
    </w:lvl>
    <w:lvl w:ilvl="2" w:tplc="E876A95A" w:tentative="1">
      <w:start w:val="1"/>
      <w:numFmt w:val="bullet"/>
      <w:lvlText w:val="•"/>
      <w:lvlJc w:val="left"/>
      <w:pPr>
        <w:tabs>
          <w:tab w:val="num" w:pos="2160"/>
        </w:tabs>
        <w:ind w:left="2160" w:hanging="360"/>
      </w:pPr>
      <w:rPr>
        <w:rFonts w:ascii="Times New Roman" w:hAnsi="Times New Roman" w:hint="default"/>
      </w:rPr>
    </w:lvl>
    <w:lvl w:ilvl="3" w:tplc="651AF6F0" w:tentative="1">
      <w:start w:val="1"/>
      <w:numFmt w:val="bullet"/>
      <w:lvlText w:val="•"/>
      <w:lvlJc w:val="left"/>
      <w:pPr>
        <w:tabs>
          <w:tab w:val="num" w:pos="2880"/>
        </w:tabs>
        <w:ind w:left="2880" w:hanging="360"/>
      </w:pPr>
      <w:rPr>
        <w:rFonts w:ascii="Times New Roman" w:hAnsi="Times New Roman" w:hint="default"/>
      </w:rPr>
    </w:lvl>
    <w:lvl w:ilvl="4" w:tplc="0C9898E0" w:tentative="1">
      <w:start w:val="1"/>
      <w:numFmt w:val="bullet"/>
      <w:lvlText w:val="•"/>
      <w:lvlJc w:val="left"/>
      <w:pPr>
        <w:tabs>
          <w:tab w:val="num" w:pos="3600"/>
        </w:tabs>
        <w:ind w:left="3600" w:hanging="360"/>
      </w:pPr>
      <w:rPr>
        <w:rFonts w:ascii="Times New Roman" w:hAnsi="Times New Roman" w:hint="default"/>
      </w:rPr>
    </w:lvl>
    <w:lvl w:ilvl="5" w:tplc="37DC459A" w:tentative="1">
      <w:start w:val="1"/>
      <w:numFmt w:val="bullet"/>
      <w:lvlText w:val="•"/>
      <w:lvlJc w:val="left"/>
      <w:pPr>
        <w:tabs>
          <w:tab w:val="num" w:pos="4320"/>
        </w:tabs>
        <w:ind w:left="4320" w:hanging="360"/>
      </w:pPr>
      <w:rPr>
        <w:rFonts w:ascii="Times New Roman" w:hAnsi="Times New Roman" w:hint="default"/>
      </w:rPr>
    </w:lvl>
    <w:lvl w:ilvl="6" w:tplc="AE6A8BB6" w:tentative="1">
      <w:start w:val="1"/>
      <w:numFmt w:val="bullet"/>
      <w:lvlText w:val="•"/>
      <w:lvlJc w:val="left"/>
      <w:pPr>
        <w:tabs>
          <w:tab w:val="num" w:pos="5040"/>
        </w:tabs>
        <w:ind w:left="5040" w:hanging="360"/>
      </w:pPr>
      <w:rPr>
        <w:rFonts w:ascii="Times New Roman" w:hAnsi="Times New Roman" w:hint="default"/>
      </w:rPr>
    </w:lvl>
    <w:lvl w:ilvl="7" w:tplc="6F9E5BB4" w:tentative="1">
      <w:start w:val="1"/>
      <w:numFmt w:val="bullet"/>
      <w:lvlText w:val="•"/>
      <w:lvlJc w:val="left"/>
      <w:pPr>
        <w:tabs>
          <w:tab w:val="num" w:pos="5760"/>
        </w:tabs>
        <w:ind w:left="5760" w:hanging="360"/>
      </w:pPr>
      <w:rPr>
        <w:rFonts w:ascii="Times New Roman" w:hAnsi="Times New Roman" w:hint="default"/>
      </w:rPr>
    </w:lvl>
    <w:lvl w:ilvl="8" w:tplc="A1F6FE9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19625FF"/>
    <w:multiLevelType w:val="multilevel"/>
    <w:tmpl w:val="CFE63B0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52111AB"/>
    <w:multiLevelType w:val="hybridMultilevel"/>
    <w:tmpl w:val="081465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782142"/>
    <w:multiLevelType w:val="multilevel"/>
    <w:tmpl w:val="0409001F"/>
    <w:numStyleLink w:val="111111"/>
  </w:abstractNum>
  <w:abstractNum w:abstractNumId="26" w15:restartNumberingAfterBreak="0">
    <w:nsid w:val="5DA96BB6"/>
    <w:multiLevelType w:val="hybridMultilevel"/>
    <w:tmpl w:val="F252B52C"/>
    <w:lvl w:ilvl="0" w:tplc="12B4CF58">
      <w:start w:val="1"/>
      <w:numFmt w:val="bullet"/>
      <w:lvlText w:val=""/>
      <w:lvlJc w:val="left"/>
      <w:pPr>
        <w:tabs>
          <w:tab w:val="num" w:pos="792"/>
        </w:tabs>
        <w:ind w:left="936" w:hanging="216"/>
      </w:pPr>
      <w:rPr>
        <w:rFonts w:ascii="Wingdings" w:hAnsi="Wingdings" w:hint="default"/>
      </w:rPr>
    </w:lvl>
    <w:lvl w:ilvl="1" w:tplc="04090003">
      <w:start w:val="1"/>
      <w:numFmt w:val="bullet"/>
      <w:lvlText w:val="o"/>
      <w:lvlJc w:val="left"/>
      <w:pPr>
        <w:tabs>
          <w:tab w:val="num" w:pos="936"/>
        </w:tabs>
        <w:ind w:left="936" w:hanging="360"/>
      </w:pPr>
      <w:rPr>
        <w:rFonts w:ascii="Courier New" w:hAnsi="Courier New" w:cs="Courier New" w:hint="default"/>
      </w:rPr>
    </w:lvl>
    <w:lvl w:ilvl="2" w:tplc="04090005">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27" w15:restartNumberingAfterBreak="0">
    <w:nsid w:val="5E4432D2"/>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37715DF"/>
    <w:multiLevelType w:val="hybridMultilevel"/>
    <w:tmpl w:val="7DDE3794"/>
    <w:lvl w:ilvl="0" w:tplc="12B4CF5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44231"/>
    <w:multiLevelType w:val="multilevel"/>
    <w:tmpl w:val="242AD00C"/>
    <w:lvl w:ilvl="0">
      <w:start w:val="1"/>
      <w:numFmt w:val="decimal"/>
      <w:lvlText w:val="%1."/>
      <w:lvlJc w:val="left"/>
      <w:pPr>
        <w:tabs>
          <w:tab w:val="num" w:pos="720"/>
        </w:tabs>
        <w:ind w:left="720" w:hanging="360"/>
      </w:pPr>
      <w:rPr>
        <w:rFonts w:hint="default"/>
      </w:rPr>
    </w:lvl>
    <w:lvl w:ilvl="1">
      <w:start w:val="6"/>
      <w:numFmt w:val="bullet"/>
      <w:lvlText w:val="-"/>
      <w:lvlJc w:val="left"/>
      <w:pPr>
        <w:tabs>
          <w:tab w:val="num" w:pos="1440"/>
        </w:tabs>
        <w:ind w:left="1440" w:hanging="360"/>
      </w:pPr>
      <w:rPr>
        <w:rFonts w:ascii="Arial" w:eastAsia="Times New Roman" w:hAnsi="Arial" w:cs="Arial"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036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DA2500"/>
    <w:multiLevelType w:val="hybridMultilevel"/>
    <w:tmpl w:val="64A0C3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B1E31"/>
    <w:multiLevelType w:val="multilevel"/>
    <w:tmpl w:val="CFE63B0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6671E8A"/>
    <w:multiLevelType w:val="hybridMultilevel"/>
    <w:tmpl w:val="A4EA0ECA"/>
    <w:lvl w:ilvl="0" w:tplc="07464434">
      <w:start w:val="1"/>
      <w:numFmt w:val="decimal"/>
      <w:lvlText w:val="%1."/>
      <w:lvlJc w:val="left"/>
      <w:pPr>
        <w:tabs>
          <w:tab w:val="num" w:pos="1440"/>
        </w:tabs>
        <w:ind w:left="144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B04B0F"/>
    <w:multiLevelType w:val="multilevel"/>
    <w:tmpl w:val="435A6952"/>
    <w:lvl w:ilvl="0">
      <w:start w:val="1"/>
      <w:numFmt w:val="decimal"/>
      <w:lvlText w:val="%1."/>
      <w:lvlJc w:val="left"/>
      <w:pPr>
        <w:ind w:left="432" w:hanging="432"/>
      </w:pPr>
      <w:rPr>
        <w:rFonts w:hint="default"/>
      </w:rPr>
    </w:lvl>
    <w:lvl w:ilvl="1">
      <w:start w:val="1"/>
      <w:numFmt w:val="decimal"/>
      <w:lvlText w:val="%1.%2."/>
      <w:lvlJc w:val="left"/>
      <w:pPr>
        <w:tabs>
          <w:tab w:val="num" w:pos="432"/>
        </w:tabs>
        <w:ind w:left="720" w:hanging="432"/>
      </w:pPr>
      <w:rPr>
        <w:rFonts w:hint="default"/>
        <w:b w:val="0"/>
      </w:rPr>
    </w:lvl>
    <w:lvl w:ilvl="2">
      <w:start w:val="1"/>
      <w:numFmt w:val="decimal"/>
      <w:lvlText w:val="%1.%2.%3."/>
      <w:lvlJc w:val="left"/>
      <w:pPr>
        <w:ind w:left="1008" w:hanging="432"/>
      </w:pPr>
      <w:rPr>
        <w:rFonts w:hint="default"/>
        <w:b w:val="0"/>
      </w:rPr>
    </w:lvl>
    <w:lvl w:ilvl="3">
      <w:start w:val="1"/>
      <w:numFmt w:val="decimal"/>
      <w:lvlText w:val="%1.%2.%3.%4."/>
      <w:lvlJc w:val="left"/>
      <w:pPr>
        <w:tabs>
          <w:tab w:val="num" w:pos="1872"/>
        </w:tabs>
        <w:ind w:left="1296" w:hanging="432"/>
      </w:pPr>
      <w:rPr>
        <w:rFonts w:hint="default"/>
      </w:rPr>
    </w:lvl>
    <w:lvl w:ilvl="4">
      <w:start w:val="1"/>
      <w:numFmt w:val="bullet"/>
      <w:lvlText w:val=""/>
      <w:lvlJc w:val="left"/>
      <w:pPr>
        <w:ind w:left="1584" w:hanging="432"/>
      </w:pPr>
      <w:rPr>
        <w:rFonts w:ascii="Symbol" w:hAnsi="Symbol" w:hint="default"/>
      </w:rPr>
    </w:lvl>
    <w:lvl w:ilvl="5">
      <w:start w:val="1"/>
      <w:numFmt w:val="decimal"/>
      <w:lvlText w:val="%1.%2.%3.%4.%5.%6."/>
      <w:lvlJc w:val="left"/>
      <w:pPr>
        <w:ind w:left="1872" w:hanging="432"/>
      </w:pPr>
      <w:rPr>
        <w:rFonts w:hint="default"/>
      </w:rPr>
    </w:lvl>
    <w:lvl w:ilvl="6">
      <w:start w:val="1"/>
      <w:numFmt w:val="decimal"/>
      <w:lvlText w:val="%1.%2.%3.%4.%5.%6.%7."/>
      <w:lvlJc w:val="left"/>
      <w:pPr>
        <w:ind w:left="2160" w:hanging="432"/>
      </w:pPr>
      <w:rPr>
        <w:rFonts w:hint="default"/>
      </w:rPr>
    </w:lvl>
    <w:lvl w:ilvl="7">
      <w:start w:val="1"/>
      <w:numFmt w:val="decimal"/>
      <w:lvlText w:val="%1.%2.%3.%4.%5.%6.%7.%8."/>
      <w:lvlJc w:val="left"/>
      <w:pPr>
        <w:ind w:left="2448" w:hanging="432"/>
      </w:pPr>
      <w:rPr>
        <w:rFonts w:hint="default"/>
      </w:rPr>
    </w:lvl>
    <w:lvl w:ilvl="8">
      <w:start w:val="1"/>
      <w:numFmt w:val="decimal"/>
      <w:lvlText w:val="%1.%2.%3.%4.%5.%6.%7.%8.%9."/>
      <w:lvlJc w:val="left"/>
      <w:pPr>
        <w:ind w:left="2736" w:hanging="432"/>
      </w:pPr>
      <w:rPr>
        <w:rFonts w:hint="default"/>
      </w:rPr>
    </w:lvl>
  </w:abstractNum>
  <w:abstractNum w:abstractNumId="35" w15:restartNumberingAfterBreak="0">
    <w:nsid w:val="79ED4B50"/>
    <w:multiLevelType w:val="multilevel"/>
    <w:tmpl w:val="0409001F"/>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6" w15:restartNumberingAfterBreak="0">
    <w:nsid w:val="7A43244D"/>
    <w:multiLevelType w:val="hybridMultilevel"/>
    <w:tmpl w:val="A820604A"/>
    <w:lvl w:ilvl="0" w:tplc="92B4802E">
      <w:start w:val="1"/>
      <w:numFmt w:val="bullet"/>
      <w:lvlText w:val="•"/>
      <w:lvlJc w:val="left"/>
      <w:pPr>
        <w:tabs>
          <w:tab w:val="num" w:pos="720"/>
        </w:tabs>
        <w:ind w:left="720" w:hanging="360"/>
      </w:pPr>
      <w:rPr>
        <w:rFonts w:ascii="Times New Roman" w:hAnsi="Times New Roman" w:hint="default"/>
      </w:rPr>
    </w:lvl>
    <w:lvl w:ilvl="1" w:tplc="FF9499CE">
      <w:start w:val="160"/>
      <w:numFmt w:val="bullet"/>
      <w:lvlText w:val="–"/>
      <w:lvlJc w:val="left"/>
      <w:pPr>
        <w:tabs>
          <w:tab w:val="num" w:pos="1440"/>
        </w:tabs>
        <w:ind w:left="1440" w:hanging="360"/>
      </w:pPr>
      <w:rPr>
        <w:rFonts w:ascii="Times New Roman" w:hAnsi="Times New Roman" w:hint="default"/>
      </w:rPr>
    </w:lvl>
    <w:lvl w:ilvl="2" w:tplc="F07EC504" w:tentative="1">
      <w:start w:val="1"/>
      <w:numFmt w:val="bullet"/>
      <w:lvlText w:val="•"/>
      <w:lvlJc w:val="left"/>
      <w:pPr>
        <w:tabs>
          <w:tab w:val="num" w:pos="2160"/>
        </w:tabs>
        <w:ind w:left="2160" w:hanging="360"/>
      </w:pPr>
      <w:rPr>
        <w:rFonts w:ascii="Times New Roman" w:hAnsi="Times New Roman" w:hint="default"/>
      </w:rPr>
    </w:lvl>
    <w:lvl w:ilvl="3" w:tplc="C6E4974C" w:tentative="1">
      <w:start w:val="1"/>
      <w:numFmt w:val="bullet"/>
      <w:lvlText w:val="•"/>
      <w:lvlJc w:val="left"/>
      <w:pPr>
        <w:tabs>
          <w:tab w:val="num" w:pos="2880"/>
        </w:tabs>
        <w:ind w:left="2880" w:hanging="360"/>
      </w:pPr>
      <w:rPr>
        <w:rFonts w:ascii="Times New Roman" w:hAnsi="Times New Roman" w:hint="default"/>
      </w:rPr>
    </w:lvl>
    <w:lvl w:ilvl="4" w:tplc="A8483CAA" w:tentative="1">
      <w:start w:val="1"/>
      <w:numFmt w:val="bullet"/>
      <w:lvlText w:val="•"/>
      <w:lvlJc w:val="left"/>
      <w:pPr>
        <w:tabs>
          <w:tab w:val="num" w:pos="3600"/>
        </w:tabs>
        <w:ind w:left="3600" w:hanging="360"/>
      </w:pPr>
      <w:rPr>
        <w:rFonts w:ascii="Times New Roman" w:hAnsi="Times New Roman" w:hint="default"/>
      </w:rPr>
    </w:lvl>
    <w:lvl w:ilvl="5" w:tplc="99B06B7E" w:tentative="1">
      <w:start w:val="1"/>
      <w:numFmt w:val="bullet"/>
      <w:lvlText w:val="•"/>
      <w:lvlJc w:val="left"/>
      <w:pPr>
        <w:tabs>
          <w:tab w:val="num" w:pos="4320"/>
        </w:tabs>
        <w:ind w:left="4320" w:hanging="360"/>
      </w:pPr>
      <w:rPr>
        <w:rFonts w:ascii="Times New Roman" w:hAnsi="Times New Roman" w:hint="default"/>
      </w:rPr>
    </w:lvl>
    <w:lvl w:ilvl="6" w:tplc="5B96E6C8" w:tentative="1">
      <w:start w:val="1"/>
      <w:numFmt w:val="bullet"/>
      <w:lvlText w:val="•"/>
      <w:lvlJc w:val="left"/>
      <w:pPr>
        <w:tabs>
          <w:tab w:val="num" w:pos="5040"/>
        </w:tabs>
        <w:ind w:left="5040" w:hanging="360"/>
      </w:pPr>
      <w:rPr>
        <w:rFonts w:ascii="Times New Roman" w:hAnsi="Times New Roman" w:hint="default"/>
      </w:rPr>
    </w:lvl>
    <w:lvl w:ilvl="7" w:tplc="3D4E3612" w:tentative="1">
      <w:start w:val="1"/>
      <w:numFmt w:val="bullet"/>
      <w:lvlText w:val="•"/>
      <w:lvlJc w:val="left"/>
      <w:pPr>
        <w:tabs>
          <w:tab w:val="num" w:pos="5760"/>
        </w:tabs>
        <w:ind w:left="5760" w:hanging="360"/>
      </w:pPr>
      <w:rPr>
        <w:rFonts w:ascii="Times New Roman" w:hAnsi="Times New Roman" w:hint="default"/>
      </w:rPr>
    </w:lvl>
    <w:lvl w:ilvl="8" w:tplc="BDA6255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B1778CE"/>
    <w:multiLevelType w:val="hybridMultilevel"/>
    <w:tmpl w:val="7BF005BC"/>
    <w:lvl w:ilvl="0" w:tplc="2AF8DD80">
      <w:start w:val="1"/>
      <w:numFmt w:val="decimal"/>
      <w:lvlText w:val="%1."/>
      <w:lvlJc w:val="left"/>
      <w:pPr>
        <w:tabs>
          <w:tab w:val="num" w:pos="1440"/>
        </w:tabs>
        <w:ind w:left="1440" w:hanging="360"/>
      </w:pPr>
      <w:rPr>
        <w:rFonts w:ascii="Arial" w:eastAsia="Times New Roman" w:hAnsi="Aria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D51694F"/>
    <w:multiLevelType w:val="hybridMultilevel"/>
    <w:tmpl w:val="45B49818"/>
    <w:lvl w:ilvl="0" w:tplc="5742CF60">
      <w:start w:val="1"/>
      <w:numFmt w:val="bullet"/>
      <w:lvlText w:val="•"/>
      <w:lvlJc w:val="left"/>
      <w:pPr>
        <w:tabs>
          <w:tab w:val="num" w:pos="720"/>
        </w:tabs>
        <w:ind w:left="720" w:hanging="360"/>
      </w:pPr>
      <w:rPr>
        <w:rFonts w:ascii="Times New Roman" w:hAnsi="Times New Roman" w:hint="default"/>
      </w:rPr>
    </w:lvl>
    <w:lvl w:ilvl="1" w:tplc="392EE934">
      <w:start w:val="160"/>
      <w:numFmt w:val="bullet"/>
      <w:lvlText w:val="–"/>
      <w:lvlJc w:val="left"/>
      <w:pPr>
        <w:tabs>
          <w:tab w:val="num" w:pos="1440"/>
        </w:tabs>
        <w:ind w:left="1440" w:hanging="360"/>
      </w:pPr>
      <w:rPr>
        <w:rFonts w:ascii="Times New Roman" w:hAnsi="Times New Roman" w:hint="default"/>
      </w:rPr>
    </w:lvl>
    <w:lvl w:ilvl="2" w:tplc="F8C43E5E" w:tentative="1">
      <w:start w:val="1"/>
      <w:numFmt w:val="bullet"/>
      <w:lvlText w:val="•"/>
      <w:lvlJc w:val="left"/>
      <w:pPr>
        <w:tabs>
          <w:tab w:val="num" w:pos="2160"/>
        </w:tabs>
        <w:ind w:left="2160" w:hanging="360"/>
      </w:pPr>
      <w:rPr>
        <w:rFonts w:ascii="Times New Roman" w:hAnsi="Times New Roman" w:hint="default"/>
      </w:rPr>
    </w:lvl>
    <w:lvl w:ilvl="3" w:tplc="2CBC8854" w:tentative="1">
      <w:start w:val="1"/>
      <w:numFmt w:val="bullet"/>
      <w:lvlText w:val="•"/>
      <w:lvlJc w:val="left"/>
      <w:pPr>
        <w:tabs>
          <w:tab w:val="num" w:pos="2880"/>
        </w:tabs>
        <w:ind w:left="2880" w:hanging="360"/>
      </w:pPr>
      <w:rPr>
        <w:rFonts w:ascii="Times New Roman" w:hAnsi="Times New Roman" w:hint="default"/>
      </w:rPr>
    </w:lvl>
    <w:lvl w:ilvl="4" w:tplc="7CDECF4A" w:tentative="1">
      <w:start w:val="1"/>
      <w:numFmt w:val="bullet"/>
      <w:lvlText w:val="•"/>
      <w:lvlJc w:val="left"/>
      <w:pPr>
        <w:tabs>
          <w:tab w:val="num" w:pos="3600"/>
        </w:tabs>
        <w:ind w:left="3600" w:hanging="360"/>
      </w:pPr>
      <w:rPr>
        <w:rFonts w:ascii="Times New Roman" w:hAnsi="Times New Roman" w:hint="default"/>
      </w:rPr>
    </w:lvl>
    <w:lvl w:ilvl="5" w:tplc="F13C2672" w:tentative="1">
      <w:start w:val="1"/>
      <w:numFmt w:val="bullet"/>
      <w:lvlText w:val="•"/>
      <w:lvlJc w:val="left"/>
      <w:pPr>
        <w:tabs>
          <w:tab w:val="num" w:pos="4320"/>
        </w:tabs>
        <w:ind w:left="4320" w:hanging="360"/>
      </w:pPr>
      <w:rPr>
        <w:rFonts w:ascii="Times New Roman" w:hAnsi="Times New Roman" w:hint="default"/>
      </w:rPr>
    </w:lvl>
    <w:lvl w:ilvl="6" w:tplc="43BC0A06" w:tentative="1">
      <w:start w:val="1"/>
      <w:numFmt w:val="bullet"/>
      <w:lvlText w:val="•"/>
      <w:lvlJc w:val="left"/>
      <w:pPr>
        <w:tabs>
          <w:tab w:val="num" w:pos="5040"/>
        </w:tabs>
        <w:ind w:left="5040" w:hanging="360"/>
      </w:pPr>
      <w:rPr>
        <w:rFonts w:ascii="Times New Roman" w:hAnsi="Times New Roman" w:hint="default"/>
      </w:rPr>
    </w:lvl>
    <w:lvl w:ilvl="7" w:tplc="E634E0EC" w:tentative="1">
      <w:start w:val="1"/>
      <w:numFmt w:val="bullet"/>
      <w:lvlText w:val="•"/>
      <w:lvlJc w:val="left"/>
      <w:pPr>
        <w:tabs>
          <w:tab w:val="num" w:pos="5760"/>
        </w:tabs>
        <w:ind w:left="5760" w:hanging="360"/>
      </w:pPr>
      <w:rPr>
        <w:rFonts w:ascii="Times New Roman" w:hAnsi="Times New Roman" w:hint="default"/>
      </w:rPr>
    </w:lvl>
    <w:lvl w:ilvl="8" w:tplc="7500E2C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FC74E76"/>
    <w:multiLevelType w:val="hybridMultilevel"/>
    <w:tmpl w:val="908A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11"/>
  </w:num>
  <w:num w:numId="4">
    <w:abstractNumId w:val="1"/>
  </w:num>
  <w:num w:numId="5">
    <w:abstractNumId w:val="9"/>
  </w:num>
  <w:num w:numId="6">
    <w:abstractNumId w:val="27"/>
  </w:num>
  <w:num w:numId="7">
    <w:abstractNumId w:val="15"/>
  </w:num>
  <w:num w:numId="8">
    <w:abstractNumId w:val="12"/>
  </w:num>
  <w:num w:numId="9">
    <w:abstractNumId w:val="10"/>
  </w:num>
  <w:num w:numId="10">
    <w:abstractNumId w:val="0"/>
  </w:num>
  <w:num w:numId="11">
    <w:abstractNumId w:val="29"/>
  </w:num>
  <w:num w:numId="12">
    <w:abstractNumId w:val="35"/>
  </w:num>
  <w:num w:numId="13">
    <w:abstractNumId w:val="21"/>
  </w:num>
  <w:num w:numId="14">
    <w:abstractNumId w:val="13"/>
  </w:num>
  <w:num w:numId="15">
    <w:abstractNumId w:val="30"/>
  </w:num>
  <w:num w:numId="16">
    <w:abstractNumId w:val="7"/>
  </w:num>
  <w:num w:numId="17">
    <w:abstractNumId w:val="32"/>
  </w:num>
  <w:num w:numId="18">
    <w:abstractNumId w:val="3"/>
  </w:num>
  <w:num w:numId="19">
    <w:abstractNumId w:val="38"/>
  </w:num>
  <w:num w:numId="20">
    <w:abstractNumId w:val="4"/>
  </w:num>
  <w:num w:numId="21">
    <w:abstractNumId w:val="36"/>
  </w:num>
  <w:num w:numId="22">
    <w:abstractNumId w:val="22"/>
  </w:num>
  <w:num w:numId="23">
    <w:abstractNumId w:val="25"/>
  </w:num>
  <w:num w:numId="24">
    <w:abstractNumId w:val="26"/>
  </w:num>
  <w:num w:numId="25">
    <w:abstractNumId w:val="17"/>
  </w:num>
  <w:num w:numId="26">
    <w:abstractNumId w:val="31"/>
  </w:num>
  <w:num w:numId="27">
    <w:abstractNumId w:val="28"/>
  </w:num>
  <w:num w:numId="28">
    <w:abstractNumId w:val="39"/>
  </w:num>
  <w:num w:numId="29">
    <w:abstractNumId w:val="16"/>
  </w:num>
  <w:num w:numId="30">
    <w:abstractNumId w:val="14"/>
  </w:num>
  <w:num w:numId="31">
    <w:abstractNumId w:val="37"/>
  </w:num>
  <w:num w:numId="32">
    <w:abstractNumId w:val="6"/>
  </w:num>
  <w:num w:numId="33">
    <w:abstractNumId w:val="20"/>
  </w:num>
  <w:num w:numId="34">
    <w:abstractNumId w:val="19"/>
  </w:num>
  <w:num w:numId="35">
    <w:abstractNumId w:val="33"/>
  </w:num>
  <w:num w:numId="36">
    <w:abstractNumId w:val="5"/>
  </w:num>
  <w:num w:numId="37">
    <w:abstractNumId w:val="24"/>
  </w:num>
  <w:num w:numId="38">
    <w:abstractNumId w:val="34"/>
  </w:num>
  <w:num w:numId="39">
    <w:abstractNumId w:val="8"/>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67"/>
    <w:rsid w:val="00027C12"/>
    <w:rsid w:val="00037C3A"/>
    <w:rsid w:val="000519FF"/>
    <w:rsid w:val="000645F0"/>
    <w:rsid w:val="0006798E"/>
    <w:rsid w:val="000746BF"/>
    <w:rsid w:val="00077654"/>
    <w:rsid w:val="00082981"/>
    <w:rsid w:val="00090544"/>
    <w:rsid w:val="000945FB"/>
    <w:rsid w:val="000C3BDF"/>
    <w:rsid w:val="000D5AEA"/>
    <w:rsid w:val="000F03AD"/>
    <w:rsid w:val="000F2EA2"/>
    <w:rsid w:val="00181067"/>
    <w:rsid w:val="001877BD"/>
    <w:rsid w:val="001A05C6"/>
    <w:rsid w:val="001B0FE1"/>
    <w:rsid w:val="001B5406"/>
    <w:rsid w:val="001C44A1"/>
    <w:rsid w:val="001E7715"/>
    <w:rsid w:val="00202EE5"/>
    <w:rsid w:val="00205BFA"/>
    <w:rsid w:val="002119B5"/>
    <w:rsid w:val="00224DCD"/>
    <w:rsid w:val="0023299D"/>
    <w:rsid w:val="002B26D2"/>
    <w:rsid w:val="002D196F"/>
    <w:rsid w:val="002D64D5"/>
    <w:rsid w:val="002F0626"/>
    <w:rsid w:val="003276CB"/>
    <w:rsid w:val="00345861"/>
    <w:rsid w:val="00351946"/>
    <w:rsid w:val="00351CF7"/>
    <w:rsid w:val="00357FF9"/>
    <w:rsid w:val="0037516A"/>
    <w:rsid w:val="003C0378"/>
    <w:rsid w:val="003D56C0"/>
    <w:rsid w:val="003E1573"/>
    <w:rsid w:val="003F45F9"/>
    <w:rsid w:val="00424BBC"/>
    <w:rsid w:val="004764E7"/>
    <w:rsid w:val="004A08F5"/>
    <w:rsid w:val="004A09A2"/>
    <w:rsid w:val="005006EB"/>
    <w:rsid w:val="00531997"/>
    <w:rsid w:val="00533A66"/>
    <w:rsid w:val="00553A46"/>
    <w:rsid w:val="00560919"/>
    <w:rsid w:val="005761A4"/>
    <w:rsid w:val="005B4757"/>
    <w:rsid w:val="005B49E5"/>
    <w:rsid w:val="005C757A"/>
    <w:rsid w:val="005D1526"/>
    <w:rsid w:val="005D202C"/>
    <w:rsid w:val="00627A90"/>
    <w:rsid w:val="0063553A"/>
    <w:rsid w:val="00650DA2"/>
    <w:rsid w:val="00691D20"/>
    <w:rsid w:val="00692339"/>
    <w:rsid w:val="006A22A2"/>
    <w:rsid w:val="006C6B07"/>
    <w:rsid w:val="00731DDB"/>
    <w:rsid w:val="00732370"/>
    <w:rsid w:val="00755516"/>
    <w:rsid w:val="007B362D"/>
    <w:rsid w:val="008064D0"/>
    <w:rsid w:val="008117C4"/>
    <w:rsid w:val="008249ED"/>
    <w:rsid w:val="00825104"/>
    <w:rsid w:val="008432EB"/>
    <w:rsid w:val="008E0DC8"/>
    <w:rsid w:val="008E2102"/>
    <w:rsid w:val="008E7268"/>
    <w:rsid w:val="008F3E4D"/>
    <w:rsid w:val="00941768"/>
    <w:rsid w:val="00963F13"/>
    <w:rsid w:val="009876D3"/>
    <w:rsid w:val="009A4631"/>
    <w:rsid w:val="009C5CC5"/>
    <w:rsid w:val="009E5092"/>
    <w:rsid w:val="00A25264"/>
    <w:rsid w:val="00A32990"/>
    <w:rsid w:val="00A6675A"/>
    <w:rsid w:val="00A76BF9"/>
    <w:rsid w:val="00A93111"/>
    <w:rsid w:val="00AA57AC"/>
    <w:rsid w:val="00AD6AE4"/>
    <w:rsid w:val="00B16489"/>
    <w:rsid w:val="00B315C9"/>
    <w:rsid w:val="00B53CA8"/>
    <w:rsid w:val="00B96964"/>
    <w:rsid w:val="00BF0F71"/>
    <w:rsid w:val="00C01E13"/>
    <w:rsid w:val="00C14B58"/>
    <w:rsid w:val="00C166E6"/>
    <w:rsid w:val="00C42FD5"/>
    <w:rsid w:val="00C61BAF"/>
    <w:rsid w:val="00C72B31"/>
    <w:rsid w:val="00C7361C"/>
    <w:rsid w:val="00CA03A8"/>
    <w:rsid w:val="00CB2390"/>
    <w:rsid w:val="00CC23BB"/>
    <w:rsid w:val="00D05F04"/>
    <w:rsid w:val="00D13A72"/>
    <w:rsid w:val="00D15F07"/>
    <w:rsid w:val="00D25869"/>
    <w:rsid w:val="00D44C62"/>
    <w:rsid w:val="00D46731"/>
    <w:rsid w:val="00D67E81"/>
    <w:rsid w:val="00D72D90"/>
    <w:rsid w:val="00D823B8"/>
    <w:rsid w:val="00D90B06"/>
    <w:rsid w:val="00DE6C5B"/>
    <w:rsid w:val="00DF12D3"/>
    <w:rsid w:val="00DF5CB2"/>
    <w:rsid w:val="00E47FDB"/>
    <w:rsid w:val="00E7423A"/>
    <w:rsid w:val="00E7728E"/>
    <w:rsid w:val="00E856C7"/>
    <w:rsid w:val="00F233AC"/>
    <w:rsid w:val="00F23CE5"/>
    <w:rsid w:val="00F32D43"/>
    <w:rsid w:val="00F51B1F"/>
    <w:rsid w:val="00FA533A"/>
    <w:rsid w:val="00FB0D18"/>
    <w:rsid w:val="00FB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4BB1C6-F6ED-4914-9018-8D34BD14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1A4"/>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720"/>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963F13"/>
  </w:style>
  <w:style w:type="numbering" w:styleId="111111">
    <w:name w:val="Outline List 2"/>
    <w:basedOn w:val="NoList"/>
    <w:rsid w:val="00181067"/>
    <w:pPr>
      <w:numPr>
        <w:numId w:val="13"/>
      </w:numPr>
    </w:pPr>
  </w:style>
  <w:style w:type="paragraph" w:styleId="BalloonText">
    <w:name w:val="Balloon Text"/>
    <w:basedOn w:val="Normal"/>
    <w:semiHidden/>
    <w:rsid w:val="000F03AD"/>
    <w:rPr>
      <w:rFonts w:ascii="Tahoma" w:hAnsi="Tahoma" w:cs="Tahoma"/>
      <w:sz w:val="16"/>
      <w:szCs w:val="16"/>
    </w:rPr>
  </w:style>
  <w:style w:type="table" w:styleId="TableGrid">
    <w:name w:val="Table Grid"/>
    <w:basedOn w:val="TableNormal"/>
    <w:rsid w:val="0006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119B5"/>
    <w:rPr>
      <w:color w:val="0000FF"/>
      <w:u w:val="single"/>
    </w:rPr>
  </w:style>
  <w:style w:type="character" w:styleId="FollowedHyperlink">
    <w:name w:val="FollowedHyperlink"/>
    <w:rsid w:val="00D15F07"/>
    <w:rPr>
      <w:color w:val="800080"/>
      <w:u w:val="single"/>
    </w:rPr>
  </w:style>
  <w:style w:type="paragraph" w:styleId="TOC1">
    <w:name w:val="toc 1"/>
    <w:basedOn w:val="Normal"/>
    <w:next w:val="Normal"/>
    <w:autoRedefine/>
    <w:uiPriority w:val="39"/>
    <w:rsid w:val="006A22A2"/>
    <w:pPr>
      <w:tabs>
        <w:tab w:val="left" w:pos="990"/>
        <w:tab w:val="right" w:leader="dot" w:pos="8640"/>
      </w:tabs>
      <w:spacing w:before="120"/>
    </w:pPr>
    <w:rPr>
      <w:rFonts w:ascii="Arial" w:hAnsi="Arial"/>
      <w:b/>
      <w:bCs/>
      <w:noProof/>
      <w:sz w:val="24"/>
      <w:szCs w:val="28"/>
    </w:rPr>
  </w:style>
  <w:style w:type="paragraph" w:styleId="TOC2">
    <w:name w:val="toc 2"/>
    <w:basedOn w:val="Normal"/>
    <w:next w:val="Normal"/>
    <w:autoRedefine/>
    <w:uiPriority w:val="39"/>
    <w:rsid w:val="006A22A2"/>
    <w:pPr>
      <w:tabs>
        <w:tab w:val="left" w:leader="dot" w:pos="8064"/>
      </w:tabs>
      <w:spacing w:before="120"/>
      <w:ind w:left="220"/>
    </w:pPr>
    <w:rPr>
      <w:rFonts w:ascii="Arial" w:hAnsi="Arial"/>
    </w:rPr>
  </w:style>
  <w:style w:type="paragraph" w:styleId="ListParagraph">
    <w:name w:val="List Paragraph"/>
    <w:basedOn w:val="Normal"/>
    <w:uiPriority w:val="34"/>
    <w:qFormat/>
    <w:rsid w:val="00560919"/>
    <w:pPr>
      <w:ind w:left="720" w:firstLine="360"/>
      <w:contextualSpacing/>
    </w:pPr>
    <w:rPr>
      <w:rFonts w:asciiTheme="minorHAnsi" w:eastAsiaTheme="minorEastAsia" w:hAnsiTheme="minorHAnsi" w:cstheme="minorBid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62361">
      <w:bodyDiv w:val="1"/>
      <w:marLeft w:val="0"/>
      <w:marRight w:val="0"/>
      <w:marTop w:val="0"/>
      <w:marBottom w:val="0"/>
      <w:divBdr>
        <w:top w:val="none" w:sz="0" w:space="0" w:color="auto"/>
        <w:left w:val="none" w:sz="0" w:space="0" w:color="auto"/>
        <w:bottom w:val="none" w:sz="0" w:space="0" w:color="auto"/>
        <w:right w:val="none" w:sz="0" w:space="0" w:color="auto"/>
      </w:divBdr>
      <w:divsChild>
        <w:div w:id="1279407078">
          <w:marLeft w:val="0"/>
          <w:marRight w:val="0"/>
          <w:marTop w:val="0"/>
          <w:marBottom w:val="0"/>
          <w:divBdr>
            <w:top w:val="none" w:sz="0" w:space="0" w:color="auto"/>
            <w:left w:val="none" w:sz="0" w:space="0" w:color="auto"/>
            <w:bottom w:val="none" w:sz="0" w:space="0" w:color="auto"/>
            <w:right w:val="none" w:sz="0" w:space="0" w:color="auto"/>
          </w:divBdr>
          <w:divsChild>
            <w:div w:id="147864976">
              <w:marLeft w:val="0"/>
              <w:marRight w:val="0"/>
              <w:marTop w:val="0"/>
              <w:marBottom w:val="0"/>
              <w:divBdr>
                <w:top w:val="none" w:sz="0" w:space="0" w:color="auto"/>
                <w:left w:val="none" w:sz="0" w:space="0" w:color="auto"/>
                <w:bottom w:val="none" w:sz="0" w:space="0" w:color="auto"/>
                <w:right w:val="none" w:sz="0" w:space="0" w:color="auto"/>
              </w:divBdr>
            </w:div>
            <w:div w:id="771171220">
              <w:marLeft w:val="0"/>
              <w:marRight w:val="0"/>
              <w:marTop w:val="0"/>
              <w:marBottom w:val="0"/>
              <w:divBdr>
                <w:top w:val="none" w:sz="0" w:space="0" w:color="auto"/>
                <w:left w:val="none" w:sz="0" w:space="0" w:color="auto"/>
                <w:bottom w:val="none" w:sz="0" w:space="0" w:color="auto"/>
                <w:right w:val="none" w:sz="0" w:space="0" w:color="auto"/>
              </w:divBdr>
            </w:div>
            <w:div w:id="1377125564">
              <w:marLeft w:val="0"/>
              <w:marRight w:val="0"/>
              <w:marTop w:val="0"/>
              <w:marBottom w:val="0"/>
              <w:divBdr>
                <w:top w:val="none" w:sz="0" w:space="0" w:color="auto"/>
                <w:left w:val="none" w:sz="0" w:space="0" w:color="auto"/>
                <w:bottom w:val="none" w:sz="0" w:space="0" w:color="auto"/>
                <w:right w:val="none" w:sz="0" w:space="0" w:color="auto"/>
              </w:divBdr>
            </w:div>
            <w:div w:id="1754473203">
              <w:marLeft w:val="0"/>
              <w:marRight w:val="0"/>
              <w:marTop w:val="0"/>
              <w:marBottom w:val="0"/>
              <w:divBdr>
                <w:top w:val="none" w:sz="0" w:space="0" w:color="auto"/>
                <w:left w:val="none" w:sz="0" w:space="0" w:color="auto"/>
                <w:bottom w:val="none" w:sz="0" w:space="0" w:color="auto"/>
                <w:right w:val="none" w:sz="0" w:space="0" w:color="auto"/>
              </w:divBdr>
            </w:div>
            <w:div w:id="19354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50093">
      <w:bodyDiv w:val="1"/>
      <w:marLeft w:val="0"/>
      <w:marRight w:val="0"/>
      <w:marTop w:val="0"/>
      <w:marBottom w:val="0"/>
      <w:divBdr>
        <w:top w:val="none" w:sz="0" w:space="0" w:color="auto"/>
        <w:left w:val="none" w:sz="0" w:space="0" w:color="auto"/>
        <w:bottom w:val="none" w:sz="0" w:space="0" w:color="auto"/>
        <w:right w:val="none" w:sz="0" w:space="0" w:color="auto"/>
      </w:divBdr>
      <w:divsChild>
        <w:div w:id="1079715758">
          <w:marLeft w:val="0"/>
          <w:marRight w:val="0"/>
          <w:marTop w:val="0"/>
          <w:marBottom w:val="0"/>
          <w:divBdr>
            <w:top w:val="none" w:sz="0" w:space="0" w:color="auto"/>
            <w:left w:val="none" w:sz="0" w:space="0" w:color="auto"/>
            <w:bottom w:val="none" w:sz="0" w:space="0" w:color="auto"/>
            <w:right w:val="none" w:sz="0" w:space="0" w:color="auto"/>
          </w:divBdr>
          <w:divsChild>
            <w:div w:id="146825609">
              <w:marLeft w:val="0"/>
              <w:marRight w:val="0"/>
              <w:marTop w:val="0"/>
              <w:marBottom w:val="0"/>
              <w:divBdr>
                <w:top w:val="none" w:sz="0" w:space="0" w:color="auto"/>
                <w:left w:val="none" w:sz="0" w:space="0" w:color="auto"/>
                <w:bottom w:val="none" w:sz="0" w:space="0" w:color="auto"/>
                <w:right w:val="none" w:sz="0" w:space="0" w:color="auto"/>
              </w:divBdr>
            </w:div>
            <w:div w:id="324624262">
              <w:marLeft w:val="0"/>
              <w:marRight w:val="0"/>
              <w:marTop w:val="0"/>
              <w:marBottom w:val="0"/>
              <w:divBdr>
                <w:top w:val="none" w:sz="0" w:space="0" w:color="auto"/>
                <w:left w:val="none" w:sz="0" w:space="0" w:color="auto"/>
                <w:bottom w:val="none" w:sz="0" w:space="0" w:color="auto"/>
                <w:right w:val="none" w:sz="0" w:space="0" w:color="auto"/>
              </w:divBdr>
            </w:div>
            <w:div w:id="554973260">
              <w:marLeft w:val="0"/>
              <w:marRight w:val="0"/>
              <w:marTop w:val="0"/>
              <w:marBottom w:val="0"/>
              <w:divBdr>
                <w:top w:val="none" w:sz="0" w:space="0" w:color="auto"/>
                <w:left w:val="none" w:sz="0" w:space="0" w:color="auto"/>
                <w:bottom w:val="none" w:sz="0" w:space="0" w:color="auto"/>
                <w:right w:val="none" w:sz="0" w:space="0" w:color="auto"/>
              </w:divBdr>
            </w:div>
            <w:div w:id="653336576">
              <w:marLeft w:val="0"/>
              <w:marRight w:val="0"/>
              <w:marTop w:val="0"/>
              <w:marBottom w:val="0"/>
              <w:divBdr>
                <w:top w:val="none" w:sz="0" w:space="0" w:color="auto"/>
                <w:left w:val="none" w:sz="0" w:space="0" w:color="auto"/>
                <w:bottom w:val="none" w:sz="0" w:space="0" w:color="auto"/>
                <w:right w:val="none" w:sz="0" w:space="0" w:color="auto"/>
              </w:divBdr>
            </w:div>
            <w:div w:id="806581964">
              <w:marLeft w:val="0"/>
              <w:marRight w:val="0"/>
              <w:marTop w:val="0"/>
              <w:marBottom w:val="0"/>
              <w:divBdr>
                <w:top w:val="none" w:sz="0" w:space="0" w:color="auto"/>
                <w:left w:val="none" w:sz="0" w:space="0" w:color="auto"/>
                <w:bottom w:val="none" w:sz="0" w:space="0" w:color="auto"/>
                <w:right w:val="none" w:sz="0" w:space="0" w:color="auto"/>
              </w:divBdr>
            </w:div>
            <w:div w:id="820198809">
              <w:marLeft w:val="0"/>
              <w:marRight w:val="0"/>
              <w:marTop w:val="0"/>
              <w:marBottom w:val="0"/>
              <w:divBdr>
                <w:top w:val="none" w:sz="0" w:space="0" w:color="auto"/>
                <w:left w:val="none" w:sz="0" w:space="0" w:color="auto"/>
                <w:bottom w:val="none" w:sz="0" w:space="0" w:color="auto"/>
                <w:right w:val="none" w:sz="0" w:space="0" w:color="auto"/>
              </w:divBdr>
            </w:div>
            <w:div w:id="975375766">
              <w:marLeft w:val="0"/>
              <w:marRight w:val="0"/>
              <w:marTop w:val="0"/>
              <w:marBottom w:val="0"/>
              <w:divBdr>
                <w:top w:val="none" w:sz="0" w:space="0" w:color="auto"/>
                <w:left w:val="none" w:sz="0" w:space="0" w:color="auto"/>
                <w:bottom w:val="none" w:sz="0" w:space="0" w:color="auto"/>
                <w:right w:val="none" w:sz="0" w:space="0" w:color="auto"/>
              </w:divBdr>
            </w:div>
            <w:div w:id="1709261094">
              <w:marLeft w:val="0"/>
              <w:marRight w:val="0"/>
              <w:marTop w:val="0"/>
              <w:marBottom w:val="0"/>
              <w:divBdr>
                <w:top w:val="none" w:sz="0" w:space="0" w:color="auto"/>
                <w:left w:val="none" w:sz="0" w:space="0" w:color="auto"/>
                <w:bottom w:val="none" w:sz="0" w:space="0" w:color="auto"/>
                <w:right w:val="none" w:sz="0" w:space="0" w:color="auto"/>
              </w:divBdr>
            </w:div>
            <w:div w:id="19364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SOP Custom Development - SDLC</vt:lpstr>
    </vt:vector>
  </TitlesOfParts>
  <Company>Praxis Life Sciences</Company>
  <LinksUpToDate>false</LinksUpToDate>
  <CharactersWithSpaces>9736</CharactersWithSpaces>
  <SharedDoc>false</SharedDoc>
  <HLinks>
    <vt:vector size="12" baseType="variant">
      <vt:variant>
        <vt:i4>2490429</vt:i4>
      </vt:variant>
      <vt:variant>
        <vt:i4>9</vt:i4>
      </vt:variant>
      <vt:variant>
        <vt:i4>0</vt:i4>
      </vt:variant>
      <vt:variant>
        <vt:i4>5</vt:i4>
      </vt:variant>
      <vt:variant>
        <vt:lpwstr>http://www.praxislifesciences.com/</vt:lpwstr>
      </vt:variant>
      <vt:variant>
        <vt:lpwstr/>
      </vt:variant>
      <vt:variant>
        <vt:i4>2490429</vt:i4>
      </vt:variant>
      <vt:variant>
        <vt:i4>6</vt:i4>
      </vt:variant>
      <vt:variant>
        <vt:i4>0</vt:i4>
      </vt:variant>
      <vt:variant>
        <vt:i4>5</vt:i4>
      </vt:variant>
      <vt:variant>
        <vt:lpwstr>http://www.praxislifesciences.com/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Custom Development - SDLC</dc:title>
  <dc:creator>Ken Jones</dc:creator>
  <cp:lastModifiedBy>Deb Bartel</cp:lastModifiedBy>
  <cp:revision>9</cp:revision>
  <cp:lastPrinted>2015-09-04T14:42:00Z</cp:lastPrinted>
  <dcterms:created xsi:type="dcterms:W3CDTF">2016-12-16T22:41:00Z</dcterms:created>
  <dcterms:modified xsi:type="dcterms:W3CDTF">2016-12-28T16:42:00Z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ate">
    <vt:lpwstr>2005-04-20T00:00:00Z</vt:lpwstr>
  </property>
</Properties>
</file>